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84F73" w14:textId="3B4A67BF" w:rsidR="002738B5" w:rsidRPr="002738B5" w:rsidRDefault="002738B5" w:rsidP="009C7CE9">
      <w:pPr>
        <w:pStyle w:val="Title"/>
        <w:rPr>
          <w:rFonts w:eastAsia="MS Mincho"/>
        </w:rPr>
      </w:pPr>
      <w:bookmarkStart w:id="0" w:name="_GoBack"/>
      <w:bookmarkEnd w:id="0"/>
      <w:r w:rsidRPr="002738B5">
        <w:rPr>
          <w:rFonts w:eastAsia="MS Mincho"/>
        </w:rPr>
        <w:t>Carbon, Ecosystems, and Our Future</w:t>
      </w:r>
    </w:p>
    <w:p w14:paraId="6ABCEEFD" w14:textId="01E78FA8" w:rsidR="00041C93" w:rsidRPr="00041C93" w:rsidRDefault="002738B5" w:rsidP="00041C93">
      <w:pPr>
        <w:spacing w:after="0" w:line="240" w:lineRule="auto"/>
        <w:jc w:val="center"/>
        <w:rPr>
          <w:rFonts w:eastAsia="MS Mincho" w:cs="Arial"/>
          <w:sz w:val="20"/>
          <w:szCs w:val="20"/>
        </w:rPr>
      </w:pPr>
      <w:proofErr w:type="gramStart"/>
      <w:r w:rsidRPr="000A5D40">
        <w:rPr>
          <w:rFonts w:eastAsia="MS Mincho" w:cs="Arial"/>
          <w:sz w:val="20"/>
          <w:szCs w:val="20"/>
        </w:rPr>
        <w:t>by</w:t>
      </w:r>
      <w:proofErr w:type="gramEnd"/>
      <w:r w:rsidRPr="000A5D40">
        <w:rPr>
          <w:rFonts w:eastAsia="MS Mincho" w:cs="Arial"/>
          <w:sz w:val="20"/>
          <w:szCs w:val="20"/>
        </w:rPr>
        <w:t xml:space="preserve"> Larry L </w:t>
      </w:r>
      <w:proofErr w:type="spellStart"/>
      <w:r w:rsidRPr="000A5D40">
        <w:rPr>
          <w:rFonts w:eastAsia="MS Mincho" w:cs="Arial"/>
          <w:sz w:val="20"/>
          <w:szCs w:val="20"/>
        </w:rPr>
        <w:t>Tieszen</w:t>
      </w:r>
      <w:proofErr w:type="spellEnd"/>
      <w:r w:rsidR="00041C93">
        <w:rPr>
          <w:rFonts w:eastAsia="MS Mincho" w:cs="Arial"/>
          <w:sz w:val="20"/>
          <w:szCs w:val="20"/>
        </w:rPr>
        <w:t xml:space="preserve">, </w:t>
      </w:r>
      <w:r w:rsidR="00041C93" w:rsidRPr="00041C93">
        <w:rPr>
          <w:rFonts w:eastAsia="MS Mincho" w:cs="Arial"/>
          <w:sz w:val="20"/>
          <w:szCs w:val="20"/>
        </w:rPr>
        <w:t>Emeritus Professor</w:t>
      </w:r>
      <w:r w:rsidR="005F193D">
        <w:rPr>
          <w:rFonts w:eastAsia="MS Mincho" w:cs="Arial"/>
          <w:sz w:val="20"/>
          <w:szCs w:val="20"/>
        </w:rPr>
        <w:t>,</w:t>
      </w:r>
      <w:r w:rsidR="00041C93" w:rsidRPr="00041C93">
        <w:rPr>
          <w:rFonts w:eastAsia="MS Mincho" w:cs="Arial"/>
          <w:sz w:val="20"/>
          <w:szCs w:val="20"/>
        </w:rPr>
        <w:t> </w:t>
      </w:r>
      <w:proofErr w:type="spellStart"/>
      <w:r w:rsidR="00041C93" w:rsidRPr="00041C93">
        <w:rPr>
          <w:rFonts w:eastAsia="MS Mincho" w:cs="Arial"/>
          <w:sz w:val="20"/>
          <w:szCs w:val="20"/>
        </w:rPr>
        <w:t>Augustana</w:t>
      </w:r>
      <w:proofErr w:type="spellEnd"/>
      <w:r w:rsidR="005F193D">
        <w:rPr>
          <w:rFonts w:eastAsia="MS Mincho" w:cs="Arial"/>
          <w:sz w:val="20"/>
          <w:szCs w:val="20"/>
        </w:rPr>
        <w:t xml:space="preserve"> College</w:t>
      </w:r>
      <w:r w:rsidR="00041C93" w:rsidRPr="00041C93">
        <w:rPr>
          <w:rFonts w:eastAsia="MS Mincho" w:cs="Arial"/>
          <w:sz w:val="20"/>
          <w:szCs w:val="20"/>
        </w:rPr>
        <w:t>, </w:t>
      </w:r>
    </w:p>
    <w:p w14:paraId="6D2945BC" w14:textId="2B7EE438" w:rsidR="00041C93" w:rsidRPr="00041C93" w:rsidRDefault="00041C93" w:rsidP="00041C93">
      <w:pPr>
        <w:spacing w:after="0" w:line="240" w:lineRule="auto"/>
        <w:jc w:val="center"/>
        <w:rPr>
          <w:rFonts w:eastAsia="MS Mincho" w:cs="Arial"/>
          <w:sz w:val="20"/>
          <w:szCs w:val="20"/>
        </w:rPr>
      </w:pPr>
      <w:r w:rsidRPr="00041C93">
        <w:rPr>
          <w:rFonts w:eastAsia="MS Mincho" w:cs="Arial"/>
          <w:sz w:val="20"/>
          <w:szCs w:val="20"/>
        </w:rPr>
        <w:t>  Physical Scientist Emeritus, USGS-EROS</w:t>
      </w:r>
      <w:r w:rsidR="005F193D">
        <w:rPr>
          <w:rFonts w:eastAsia="MS Mincho" w:cs="Arial"/>
          <w:sz w:val="20"/>
          <w:szCs w:val="20"/>
        </w:rPr>
        <w:t xml:space="preserve"> Center</w:t>
      </w:r>
    </w:p>
    <w:p w14:paraId="4ACCBB94" w14:textId="77777777" w:rsidR="002738B5" w:rsidRPr="000A5D40" w:rsidRDefault="002738B5" w:rsidP="002738B5">
      <w:pPr>
        <w:spacing w:after="0" w:line="240" w:lineRule="auto"/>
        <w:jc w:val="center"/>
        <w:rPr>
          <w:rFonts w:eastAsia="MS Mincho" w:cs="Arial"/>
          <w:sz w:val="20"/>
          <w:szCs w:val="20"/>
        </w:rPr>
      </w:pPr>
      <w:r w:rsidRPr="000A5D40">
        <w:rPr>
          <w:rFonts w:eastAsia="MS Mincho" w:cs="Arial"/>
          <w:sz w:val="20"/>
          <w:szCs w:val="20"/>
        </w:rPr>
        <w:t xml:space="preserve">   1-27-14</w:t>
      </w:r>
    </w:p>
    <w:p w14:paraId="2B44FD93" w14:textId="13462753" w:rsidR="002738B5" w:rsidRPr="002738B5" w:rsidRDefault="00EC55BD" w:rsidP="002738B5">
      <w:pPr>
        <w:spacing w:after="0" w:line="240" w:lineRule="auto"/>
        <w:rPr>
          <w:rFonts w:ascii="Arial" w:eastAsia="MS Mincho" w:hAnsi="Arial" w:cs="Arial"/>
          <w:sz w:val="24"/>
          <w:szCs w:val="24"/>
        </w:rPr>
      </w:pPr>
      <w:r>
        <w:rPr>
          <w:noProof/>
        </w:rPr>
        <w:drawing>
          <wp:anchor distT="0" distB="0" distL="114300" distR="114300" simplePos="0" relativeHeight="251669504" behindDoc="0" locked="0" layoutInCell="1" allowOverlap="1" wp14:anchorId="6D5515EC" wp14:editId="5A372A11">
            <wp:simplePos x="0" y="0"/>
            <wp:positionH relativeFrom="column">
              <wp:posOffset>0</wp:posOffset>
            </wp:positionH>
            <wp:positionV relativeFrom="paragraph">
              <wp:posOffset>160020</wp:posOffset>
            </wp:positionV>
            <wp:extent cx="3724275" cy="2430780"/>
            <wp:effectExtent l="0" t="0" r="9525" b="762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24275" cy="2430780"/>
                    </a:xfrm>
                    <a:prstGeom prst="rect">
                      <a:avLst/>
                    </a:prstGeom>
                  </pic:spPr>
                </pic:pic>
              </a:graphicData>
            </a:graphic>
            <wp14:sizeRelH relativeFrom="page">
              <wp14:pctWidth>0</wp14:pctWidth>
            </wp14:sizeRelH>
            <wp14:sizeRelV relativeFrom="page">
              <wp14:pctHeight>0</wp14:pctHeight>
            </wp14:sizeRelV>
          </wp:anchor>
        </w:drawing>
      </w:r>
    </w:p>
    <w:p w14:paraId="5C05D104" w14:textId="5FA47F86" w:rsidR="00EC55BD" w:rsidRDefault="00EC55BD" w:rsidP="009C7CE9">
      <w:pPr>
        <w:spacing w:after="0" w:line="240" w:lineRule="auto"/>
        <w:rPr>
          <w:rFonts w:eastAsia="MS Mincho" w:cs="Arial"/>
          <w:sz w:val="24"/>
          <w:szCs w:val="24"/>
        </w:rPr>
      </w:pPr>
      <w:r>
        <w:rPr>
          <w:noProof/>
        </w:rPr>
        <mc:AlternateContent>
          <mc:Choice Requires="wps">
            <w:drawing>
              <wp:anchor distT="0" distB="0" distL="114300" distR="114300" simplePos="0" relativeHeight="251671552" behindDoc="0" locked="0" layoutInCell="1" allowOverlap="1" wp14:anchorId="1DC240BF" wp14:editId="2DFE1A3E">
                <wp:simplePos x="0" y="0"/>
                <wp:positionH relativeFrom="column">
                  <wp:posOffset>-3827071</wp:posOffset>
                </wp:positionH>
                <wp:positionV relativeFrom="paragraph">
                  <wp:posOffset>2041824</wp:posOffset>
                </wp:positionV>
                <wp:extent cx="3704590" cy="376518"/>
                <wp:effectExtent l="0" t="0" r="0" b="0"/>
                <wp:wrapNone/>
                <wp:docPr id="3" name="TextBox 2"/>
                <wp:cNvGraphicFramePr/>
                <a:graphic xmlns:a="http://schemas.openxmlformats.org/drawingml/2006/main">
                  <a:graphicData uri="http://schemas.microsoft.com/office/word/2010/wordprocessingShape">
                    <wps:wsp>
                      <wps:cNvSpPr txBox="1"/>
                      <wps:spPr>
                        <a:xfrm>
                          <a:off x="0" y="0"/>
                          <a:ext cx="3704590" cy="376518"/>
                        </a:xfrm>
                        <a:prstGeom prst="rect">
                          <a:avLst/>
                        </a:prstGeom>
                        <a:noFill/>
                      </wps:spPr>
                      <wps:txbx>
                        <w:txbxContent>
                          <w:p w14:paraId="786A2735" w14:textId="77777777" w:rsidR="00EC55BD" w:rsidRPr="00EC55BD" w:rsidRDefault="00EC55BD" w:rsidP="00EC55BD">
                            <w:pPr>
                              <w:pStyle w:val="NormalWeb"/>
                              <w:spacing w:before="0" w:beforeAutospacing="0" w:after="0" w:afterAutospacing="0"/>
                              <w:rPr>
                                <w:rFonts w:ascii="Angsana New" w:hAnsi="Angsana New" w:cs="Angsana New"/>
                                <w:color w:val="FFFFFF" w:themeColor="background1"/>
                                <w:sz w:val="16"/>
                                <w:szCs w:val="16"/>
                              </w:rPr>
                            </w:pPr>
                            <w:r>
                              <w:rPr>
                                <w:rFonts w:asciiTheme="minorHAnsi" w:hAnsi="Calibri" w:cstheme="minorBidi"/>
                                <w:color w:val="000000" w:themeColor="text1"/>
                                <w:kern w:val="24"/>
                                <w:sz w:val="36"/>
                                <w:szCs w:val="36"/>
                              </w:rPr>
                              <w:t xml:space="preserve"> </w:t>
                            </w:r>
                            <w:r w:rsidRPr="00EC55BD">
                              <w:rPr>
                                <w:rFonts w:ascii="Angsana New" w:hAnsi="Angsana New" w:cs="Angsana New"/>
                                <w:b/>
                                <w:bCs/>
                                <w:color w:val="FFFFFF" w:themeColor="background1"/>
                                <w:kern w:val="24"/>
                                <w:sz w:val="16"/>
                                <w:szCs w:val="16"/>
                              </w:rPr>
                              <w:t>Rapid Assessment of U.S. Forest and Soil Organic Carbon Storage and Forest Biomass Carbon Sequestration Capacity</w:t>
                            </w:r>
                          </w:p>
                          <w:p w14:paraId="1B6F08E7" w14:textId="7CAFF76F" w:rsidR="00EC55BD" w:rsidRPr="00EC55BD" w:rsidRDefault="00EC55BD" w:rsidP="00EC55BD">
                            <w:pPr>
                              <w:pStyle w:val="NormalWeb"/>
                              <w:spacing w:before="0" w:beforeAutospacing="0" w:after="0" w:afterAutospacing="0"/>
                              <w:rPr>
                                <w:rFonts w:ascii="Angsana New" w:hAnsi="Angsana New" w:cs="Angsana New"/>
                                <w:color w:val="FFFFFF" w:themeColor="background1"/>
                                <w:sz w:val="16"/>
                                <w:szCs w:val="16"/>
                              </w:rPr>
                            </w:pPr>
                            <w:r w:rsidRPr="00EC55BD">
                              <w:rPr>
                                <w:rFonts w:ascii="Angsana New" w:hAnsi="Angsana New" w:cs="Angsana New"/>
                                <w:color w:val="FFFFFF" w:themeColor="background1"/>
                                <w:kern w:val="24"/>
                                <w:sz w:val="16"/>
                                <w:szCs w:val="16"/>
                              </w:rPr>
                              <w:t>Open File Report   2009-1283   US DOI USGS</w:t>
                            </w:r>
                            <w:r w:rsidR="0048500B">
                              <w:rPr>
                                <w:rFonts w:ascii="Angsana New" w:hAnsi="Angsana New" w:cs="Angsana New"/>
                                <w:color w:val="FFFFFF" w:themeColor="background1"/>
                                <w:kern w:val="24"/>
                                <w:sz w:val="16"/>
                                <w:szCs w:val="16"/>
                              </w:rPr>
                              <w:t xml:space="preserve">          </w:t>
                            </w:r>
                            <w:r w:rsidR="0048500B" w:rsidRPr="0048500B">
                              <w:rPr>
                                <w:rFonts w:ascii="Angsana New" w:hAnsi="Angsana New" w:cs="Angsana New"/>
                                <w:color w:val="FFFFFF" w:themeColor="background1"/>
                                <w:kern w:val="24"/>
                                <w:sz w:val="16"/>
                                <w:szCs w:val="16"/>
                              </w:rPr>
                              <w:t>OFR 2009-1283 DOI USGS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1.35pt;margin-top:160.75pt;width:291.7pt;height:2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WlAEAAA0DAAAOAAAAZHJzL2Uyb0RvYy54bWysUtuO0zAQfUfiHyy/06QteyFqugJWywuC&#10;lXb5ANexG0uxx8y4Tfr3jJ1uF8Eb4mVsz+XMmTPe3E1+EEeD5CC0crmopTBBQ+fCvpU/nh/e3UpB&#10;SYVODRBMK0+G5N327ZvNGBuzgh6GzqBgkEDNGFvZpxSbqiLdG69oAdEEDlpArxI/cV91qEZG90O1&#10;quvragTsIoI2ROy9n4NyW/CtNTp9t5ZMEkMrmVsqFovdZVttN6rZo4q902ca6h9YeOUCN71A3auk&#10;xAHdX1DeaQQCmxYafAXWOm3KDDzNsv5jmqdeRVNmYXEoXmSi/wervx0fUbiulWspgvK8omczpU8w&#10;iVUWZ4zUcM5T5Kw0sZuX/OInduaZJ4s+nzyN4DjLfLpIy1hCs3N9U7+/+sAhzbH1zfXV8jbDVK/V&#10;ESl9MeBFvrQSeXVFUXX8SmlOfUnJzQI8uGHI/kxxppJvadpNZ9476E5Me+TttpJ+HhQaKTANn6F8&#10;hhnl4yGBdaVBLp9rzqiseaF4/h95qb+/S9brL97+AgAA//8DAFBLAwQUAAYACAAAACEAHLyDx+AA&#10;AAAMAQAADwAAAGRycy9kb3ducmV2LnhtbEyPTU/DMAyG70j8h8hI3LqkHRtdaTohEFfQxofELWu8&#10;tqJxqiZby7/HnOBo+9Hr5y23s+vFGcfQedKQLhQIpNrbjhoNb69PSQ4iREPW9J5QwzcG2FaXF6Up&#10;rJ9oh+d9bASHUCiMhjbGoZAy1C06ExZ+QOLb0Y/ORB7HRtrRTBzuepkptZbOdMQfWjPgQ4v11/7k&#10;NLw/Hz8/btRL8+hWw+RnJcltpNbXV/P9HYiIc/yD4Vef1aFip4M/kQ2i15CsVXbLrIZllq5AMJKk&#10;myWIA29ylYOsSvm/RPUDAAD//wMAUEsBAi0AFAAGAAgAAAAhALaDOJL+AAAA4QEAABMAAAAAAAAA&#10;AAAAAAAAAAAAAFtDb250ZW50X1R5cGVzXS54bWxQSwECLQAUAAYACAAAACEAOP0h/9YAAACUAQAA&#10;CwAAAAAAAAAAAAAAAAAvAQAAX3JlbHMvLnJlbHNQSwECLQAUAAYACAAAACEAxyPx1pQBAAANAwAA&#10;DgAAAAAAAAAAAAAAAAAuAgAAZHJzL2Uyb0RvYy54bWxQSwECLQAUAAYACAAAACEAHLyDx+AAAAAM&#10;AQAADwAAAAAAAAAAAAAAAADuAwAAZHJzL2Rvd25yZXYueG1sUEsFBgAAAAAEAAQA8wAAAPsEAAAA&#10;AA==&#10;" filled="f" stroked="f">
                <v:textbox>
                  <w:txbxContent>
                    <w:p w14:paraId="786A2735" w14:textId="77777777" w:rsidR="00EC55BD" w:rsidRPr="00EC55BD" w:rsidRDefault="00EC55BD" w:rsidP="00EC55BD">
                      <w:pPr>
                        <w:pStyle w:val="NormalWeb"/>
                        <w:spacing w:before="0" w:beforeAutospacing="0" w:after="0" w:afterAutospacing="0"/>
                        <w:rPr>
                          <w:rFonts w:ascii="Angsana New" w:hAnsi="Angsana New" w:cs="Angsana New"/>
                          <w:color w:val="FFFFFF" w:themeColor="background1"/>
                          <w:sz w:val="16"/>
                          <w:szCs w:val="16"/>
                        </w:rPr>
                      </w:pPr>
                      <w:r>
                        <w:rPr>
                          <w:rFonts w:asciiTheme="minorHAnsi" w:hAnsi="Calibri" w:cstheme="minorBidi"/>
                          <w:color w:val="000000" w:themeColor="text1"/>
                          <w:kern w:val="24"/>
                          <w:sz w:val="36"/>
                          <w:szCs w:val="36"/>
                        </w:rPr>
                        <w:t xml:space="preserve"> </w:t>
                      </w:r>
                      <w:r w:rsidRPr="00EC55BD">
                        <w:rPr>
                          <w:rFonts w:ascii="Angsana New" w:hAnsi="Angsana New" w:cs="Angsana New"/>
                          <w:b/>
                          <w:bCs/>
                          <w:color w:val="FFFFFF" w:themeColor="background1"/>
                          <w:kern w:val="24"/>
                          <w:sz w:val="16"/>
                          <w:szCs w:val="16"/>
                        </w:rPr>
                        <w:t>Rapid Assessment of U.S. Forest and Soil Organic Carbon Storage and Forest Biomass Carbon Sequestration Capacity</w:t>
                      </w:r>
                    </w:p>
                    <w:p w14:paraId="1B6F08E7" w14:textId="7CAFF76F" w:rsidR="00EC55BD" w:rsidRPr="00EC55BD" w:rsidRDefault="00EC55BD" w:rsidP="00EC55BD">
                      <w:pPr>
                        <w:pStyle w:val="NormalWeb"/>
                        <w:spacing w:before="0" w:beforeAutospacing="0" w:after="0" w:afterAutospacing="0"/>
                        <w:rPr>
                          <w:rFonts w:ascii="Angsana New" w:hAnsi="Angsana New" w:cs="Angsana New"/>
                          <w:color w:val="FFFFFF" w:themeColor="background1"/>
                          <w:sz w:val="16"/>
                          <w:szCs w:val="16"/>
                        </w:rPr>
                      </w:pPr>
                      <w:r w:rsidRPr="00EC55BD">
                        <w:rPr>
                          <w:rFonts w:ascii="Angsana New" w:hAnsi="Angsana New" w:cs="Angsana New"/>
                          <w:color w:val="FFFFFF" w:themeColor="background1"/>
                          <w:kern w:val="24"/>
                          <w:sz w:val="16"/>
                          <w:szCs w:val="16"/>
                        </w:rPr>
                        <w:t>Open File Report   2009-1283   US DOI USGS</w:t>
                      </w:r>
                      <w:r w:rsidR="0048500B">
                        <w:rPr>
                          <w:rFonts w:ascii="Angsana New" w:hAnsi="Angsana New" w:cs="Angsana New"/>
                          <w:color w:val="FFFFFF" w:themeColor="background1"/>
                          <w:kern w:val="24"/>
                          <w:sz w:val="16"/>
                          <w:szCs w:val="16"/>
                        </w:rPr>
                        <w:t xml:space="preserve">          </w:t>
                      </w:r>
                      <w:r w:rsidR="0048500B" w:rsidRPr="0048500B">
                        <w:rPr>
                          <w:rFonts w:ascii="Angsana New" w:hAnsi="Angsana New" w:cs="Angsana New"/>
                          <w:color w:val="FFFFFF" w:themeColor="background1"/>
                          <w:kern w:val="24"/>
                          <w:sz w:val="16"/>
                          <w:szCs w:val="16"/>
                        </w:rPr>
                        <w:t>OFR 2009-1283 DOI USGS</w:t>
                      </w:r>
                    </w:p>
                  </w:txbxContent>
                </v:textbox>
              </v:shape>
            </w:pict>
          </mc:Fallback>
        </mc:AlternateContent>
      </w:r>
      <w:r w:rsidR="002738B5" w:rsidRPr="009C7CE9">
        <w:rPr>
          <w:rFonts w:eastAsia="MS Mincho" w:cs="Arial"/>
          <w:sz w:val="24"/>
          <w:szCs w:val="24"/>
        </w:rPr>
        <w:t xml:space="preserve">The Sierra Club plays important roles in the protection of species and the conservation of natural systems.  Now it has the opportunity, I’d say responsibility, to also help resolve one of the greatest challenges facing mankind.  Specifically - our use of resources is contributing to global and </w:t>
      </w:r>
    </w:p>
    <w:p w14:paraId="4D441367" w14:textId="66305DF8" w:rsidR="002738B5" w:rsidRPr="009C7CE9" w:rsidRDefault="002738B5" w:rsidP="009C7CE9">
      <w:pPr>
        <w:spacing w:after="0" w:line="240" w:lineRule="auto"/>
        <w:rPr>
          <w:rFonts w:eastAsia="MS Mincho" w:cs="Arial"/>
          <w:sz w:val="24"/>
          <w:szCs w:val="24"/>
        </w:rPr>
      </w:pPr>
      <w:proofErr w:type="gramStart"/>
      <w:r w:rsidRPr="009C7CE9">
        <w:rPr>
          <w:rFonts w:eastAsia="MS Mincho" w:cs="Arial"/>
          <w:sz w:val="24"/>
          <w:szCs w:val="24"/>
        </w:rPr>
        <w:t>dramatic</w:t>
      </w:r>
      <w:proofErr w:type="gramEnd"/>
      <w:r w:rsidRPr="009C7CE9">
        <w:rPr>
          <w:rFonts w:eastAsia="MS Mincho" w:cs="Arial"/>
          <w:sz w:val="24"/>
          <w:szCs w:val="24"/>
        </w:rPr>
        <w:t xml:space="preserve"> climate change – climate change that will impact how we use our land, how ecosystems will change or migrate, and what future we leave for our children.  </w:t>
      </w:r>
    </w:p>
    <w:p w14:paraId="47A9477C" w14:textId="77777777" w:rsidR="002738B5" w:rsidRPr="009C7CE9" w:rsidRDefault="002738B5" w:rsidP="002738B5">
      <w:pPr>
        <w:spacing w:after="0" w:line="240" w:lineRule="auto"/>
        <w:rPr>
          <w:rFonts w:eastAsia="MS Mincho" w:cs="Arial"/>
          <w:sz w:val="24"/>
          <w:szCs w:val="24"/>
        </w:rPr>
      </w:pPr>
    </w:p>
    <w:p w14:paraId="210B4F60" w14:textId="77777777" w:rsidR="00EC55BD" w:rsidRDefault="00DC1634" w:rsidP="002738B5">
      <w:pPr>
        <w:spacing w:after="0" w:line="240" w:lineRule="auto"/>
        <w:rPr>
          <w:rFonts w:eastAsia="MS Mincho" w:cs="Arial"/>
          <w:sz w:val="24"/>
          <w:szCs w:val="24"/>
        </w:rPr>
      </w:pPr>
      <w:r>
        <w:rPr>
          <w:noProof/>
        </w:rPr>
        <w:drawing>
          <wp:anchor distT="0" distB="0" distL="114300" distR="114300" simplePos="0" relativeHeight="251668480" behindDoc="0" locked="0" layoutInCell="1" allowOverlap="1" wp14:anchorId="311F3659" wp14:editId="7EA953B0">
            <wp:simplePos x="0" y="0"/>
            <wp:positionH relativeFrom="column">
              <wp:posOffset>1795145</wp:posOffset>
            </wp:positionH>
            <wp:positionV relativeFrom="paragraph">
              <wp:posOffset>1115060</wp:posOffset>
            </wp:positionV>
            <wp:extent cx="3677285" cy="21037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Carbon March 2014.jpg"/>
                    <pic:cNvPicPr/>
                  </pic:nvPicPr>
                  <pic:blipFill rotWithShape="1">
                    <a:blip r:embed="rId8">
                      <a:extLst>
                        <a:ext uri="{28A0092B-C50C-407E-A947-70E740481C1C}">
                          <a14:useLocalDpi xmlns:a14="http://schemas.microsoft.com/office/drawing/2010/main" val="0"/>
                        </a:ext>
                      </a:extLst>
                    </a:blip>
                    <a:srcRect l="15611" t="21418" r="14593" b="25340"/>
                    <a:stretch/>
                  </pic:blipFill>
                  <pic:spPr bwMode="auto">
                    <a:xfrm>
                      <a:off x="0" y="0"/>
                      <a:ext cx="3677285" cy="210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CE9">
        <w:rPr>
          <w:rFonts w:eastAsia="MS Mincho" w:cs="Arial"/>
          <w:sz w:val="24"/>
          <w:szCs w:val="24"/>
        </w:rPr>
        <w:t xml:space="preserve">      </w:t>
      </w:r>
      <w:r w:rsidR="002738B5" w:rsidRPr="009C7CE9">
        <w:rPr>
          <w:rFonts w:eastAsia="MS Mincho" w:cs="Arial"/>
          <w:sz w:val="24"/>
          <w:szCs w:val="24"/>
        </w:rPr>
        <w:t>Extensive research and scientific consensus confirm that climate change and global warming are being accelerated because we are adding Greenhouse Gases (GHGs) including carbon dioxide (CO</w:t>
      </w:r>
      <w:r w:rsidR="002738B5" w:rsidRPr="009C7CE9">
        <w:rPr>
          <w:rFonts w:eastAsia="MS Mincho" w:cs="Arial"/>
          <w:sz w:val="24"/>
          <w:szCs w:val="24"/>
          <w:vertAlign w:val="subscript"/>
        </w:rPr>
        <w:t>2</w:t>
      </w:r>
      <w:r w:rsidR="002738B5" w:rsidRPr="009C7CE9">
        <w:rPr>
          <w:rFonts w:eastAsia="MS Mincho" w:cs="Arial"/>
          <w:sz w:val="24"/>
          <w:szCs w:val="24"/>
        </w:rPr>
        <w:t>) to the atmosphere.  CO</w:t>
      </w:r>
      <w:r w:rsidR="002738B5" w:rsidRPr="009C7CE9">
        <w:rPr>
          <w:rFonts w:eastAsia="MS Mincho" w:cs="Arial"/>
          <w:sz w:val="24"/>
          <w:szCs w:val="24"/>
          <w:vertAlign w:val="subscript"/>
        </w:rPr>
        <w:t>2</w:t>
      </w:r>
      <w:r w:rsidR="002738B5" w:rsidRPr="009C7CE9">
        <w:rPr>
          <w:rFonts w:eastAsia="MS Mincho" w:cs="Arial"/>
          <w:sz w:val="24"/>
          <w:szCs w:val="24"/>
        </w:rPr>
        <w:t xml:space="preserve"> is a major GHG - now </w:t>
      </w:r>
      <w:r w:rsidR="00992DED" w:rsidRPr="00041C93">
        <w:rPr>
          <w:rFonts w:eastAsia="MS Mincho" w:cs="Arial"/>
          <w:sz w:val="24"/>
          <w:szCs w:val="24"/>
        </w:rPr>
        <w:t xml:space="preserve">attaining </w:t>
      </w:r>
      <w:r w:rsidR="002738B5" w:rsidRPr="009C7CE9">
        <w:rPr>
          <w:rFonts w:eastAsia="MS Mincho" w:cs="Arial"/>
          <w:sz w:val="24"/>
          <w:szCs w:val="24"/>
        </w:rPr>
        <w:t xml:space="preserve">a concentration of </w:t>
      </w:r>
      <w:r w:rsidR="002738B5" w:rsidRPr="009C7CE9">
        <w:rPr>
          <w:rFonts w:eastAsia="MS Mincho" w:cs="Arial"/>
          <w:b/>
          <w:sz w:val="24"/>
          <w:szCs w:val="24"/>
        </w:rPr>
        <w:t>400 ppm</w:t>
      </w:r>
      <w:r w:rsidR="002738B5" w:rsidRPr="009C7CE9">
        <w:rPr>
          <w:rFonts w:eastAsia="MS Mincho" w:cs="Arial"/>
          <w:sz w:val="24"/>
          <w:szCs w:val="24"/>
        </w:rPr>
        <w:t xml:space="preserve"> and increasing </w:t>
      </w:r>
      <w:r w:rsidR="00992DED" w:rsidRPr="00041C93">
        <w:rPr>
          <w:rFonts w:eastAsia="MS Mincho" w:cs="Arial"/>
          <w:sz w:val="24"/>
          <w:szCs w:val="24"/>
        </w:rPr>
        <w:t>steadily</w:t>
      </w:r>
      <w:r w:rsidR="002738B5" w:rsidRPr="009C7CE9">
        <w:rPr>
          <w:rFonts w:eastAsia="MS Mincho" w:cs="Arial"/>
          <w:sz w:val="24"/>
          <w:szCs w:val="24"/>
        </w:rPr>
        <w:t xml:space="preserve">!  This increase has occurred at an accelerating rate since the early industrial revolution and exceeds levels never experienced by Earth during the last 800,000 years.  In fact, during this period, levels changed from highs </w:t>
      </w:r>
      <w:proofErr w:type="gramStart"/>
      <w:r w:rsidR="002738B5" w:rsidRPr="009C7CE9">
        <w:rPr>
          <w:rFonts w:eastAsia="MS Mincho" w:cs="Arial"/>
          <w:sz w:val="24"/>
          <w:szCs w:val="24"/>
        </w:rPr>
        <w:t xml:space="preserve">around </w:t>
      </w:r>
      <w:r w:rsidR="002738B5" w:rsidRPr="009C7CE9">
        <w:rPr>
          <w:rFonts w:eastAsia="MS Mincho" w:cs="Arial"/>
          <w:b/>
          <w:sz w:val="24"/>
          <w:szCs w:val="24"/>
        </w:rPr>
        <w:t>280 ppm</w:t>
      </w:r>
      <w:proofErr w:type="gramEnd"/>
      <w:r w:rsidR="002738B5" w:rsidRPr="009C7CE9">
        <w:rPr>
          <w:rFonts w:eastAsia="MS Mincho" w:cs="Arial"/>
          <w:sz w:val="24"/>
          <w:szCs w:val="24"/>
        </w:rPr>
        <w:t xml:space="preserve"> to lows substantially below 200 during alternating warm and cold periods.  CO</w:t>
      </w:r>
      <w:r w:rsidR="002738B5" w:rsidRPr="009C7CE9">
        <w:rPr>
          <w:rFonts w:eastAsia="MS Mincho" w:cs="Arial"/>
          <w:sz w:val="24"/>
          <w:szCs w:val="24"/>
          <w:vertAlign w:val="subscript"/>
        </w:rPr>
        <w:t>2</w:t>
      </w:r>
      <w:r w:rsidR="002738B5" w:rsidRPr="009C7CE9">
        <w:rPr>
          <w:rFonts w:eastAsia="MS Mincho" w:cs="Arial"/>
          <w:sz w:val="24"/>
          <w:szCs w:val="24"/>
        </w:rPr>
        <w:t xml:space="preserve"> and temperature were consistently correlated throughout these 800,000 years!! The potential impact of this climate change and the causal relationships are understood and accepted by government agencies and international organizations. </w:t>
      </w:r>
    </w:p>
    <w:p w14:paraId="44283D8F" w14:textId="49F0D3FE" w:rsidR="002738B5" w:rsidRDefault="002738B5" w:rsidP="002738B5">
      <w:pPr>
        <w:spacing w:after="0" w:line="240" w:lineRule="auto"/>
        <w:rPr>
          <w:rFonts w:eastAsia="MS Mincho" w:cs="Arial"/>
          <w:sz w:val="24"/>
          <w:szCs w:val="24"/>
        </w:rPr>
      </w:pPr>
      <w:r w:rsidRPr="009C7CE9">
        <w:rPr>
          <w:rFonts w:eastAsia="MS Mincho" w:cs="Arial"/>
          <w:sz w:val="24"/>
          <w:szCs w:val="24"/>
        </w:rPr>
        <w:lastRenderedPageBreak/>
        <w:t xml:space="preserve">The UNFCCC recognized this in Rio in 1992 when they (195 countries and the US) agreed:  </w:t>
      </w:r>
    </w:p>
    <w:p w14:paraId="56CE64CC" w14:textId="77777777" w:rsidR="009C7CE9" w:rsidRPr="009C7CE9" w:rsidRDefault="00C55D40" w:rsidP="002738B5">
      <w:pPr>
        <w:spacing w:after="0" w:line="240" w:lineRule="auto"/>
        <w:rPr>
          <w:rFonts w:eastAsia="MS Mincho" w:cs="Arial"/>
          <w:sz w:val="24"/>
          <w:szCs w:val="24"/>
        </w:rPr>
      </w:pPr>
      <w:r>
        <w:rPr>
          <w:rFonts w:eastAsia="MS Mincho" w:cs="Arial"/>
          <w:noProof/>
          <w:sz w:val="24"/>
          <w:szCs w:val="24"/>
        </w:rPr>
        <w:drawing>
          <wp:anchor distT="0" distB="0" distL="114300" distR="114300" simplePos="0" relativeHeight="251659264" behindDoc="0" locked="0" layoutInCell="1" allowOverlap="1" wp14:anchorId="1300E953" wp14:editId="4546CA5E">
            <wp:simplePos x="0" y="0"/>
            <wp:positionH relativeFrom="column">
              <wp:posOffset>3466465</wp:posOffset>
            </wp:positionH>
            <wp:positionV relativeFrom="paragraph">
              <wp:posOffset>62230</wp:posOffset>
            </wp:positionV>
            <wp:extent cx="2052955" cy="1539240"/>
            <wp:effectExtent l="0" t="0" r="444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carbo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2955" cy="1539240"/>
                    </a:xfrm>
                    <a:prstGeom prst="rect">
                      <a:avLst/>
                    </a:prstGeom>
                  </pic:spPr>
                </pic:pic>
              </a:graphicData>
            </a:graphic>
            <wp14:sizeRelH relativeFrom="page">
              <wp14:pctWidth>0</wp14:pctWidth>
            </wp14:sizeRelH>
            <wp14:sizeRelV relativeFrom="page">
              <wp14:pctHeight>0</wp14:pctHeight>
            </wp14:sizeRelV>
          </wp:anchor>
        </w:drawing>
      </w:r>
    </w:p>
    <w:p w14:paraId="46FDDBBF" w14:textId="2F07967D" w:rsidR="002738B5" w:rsidRPr="002738B5" w:rsidRDefault="002738B5" w:rsidP="002738B5">
      <w:pPr>
        <w:tabs>
          <w:tab w:val="left" w:pos="810"/>
        </w:tabs>
        <w:spacing w:after="0" w:line="240" w:lineRule="auto"/>
        <w:ind w:left="810" w:right="720"/>
        <w:rPr>
          <w:rFonts w:ascii="Arial" w:eastAsia="MS Mincho" w:hAnsi="Arial" w:cs="Arial"/>
          <w:b/>
          <w:bCs/>
          <w:sz w:val="24"/>
          <w:szCs w:val="24"/>
        </w:rPr>
      </w:pPr>
      <w:r w:rsidRPr="002738B5">
        <w:rPr>
          <w:rFonts w:ascii="Arial" w:eastAsia="MS Mincho" w:hAnsi="Arial" w:cs="Arial"/>
          <w:b/>
          <w:bCs/>
          <w:sz w:val="24"/>
          <w:szCs w:val="24"/>
        </w:rPr>
        <w:t>“THE ULTIMATE OBJECTIVE….IS TO ACHIEVE… STABILIZATION OF GHG CONCENTRATIONS…. AT A LEVEL THAT WOULD PREVENT DANGEROUS ANTHROPOGENIC INTERFERENCE WITH THE CLIMATE SYSTEM”</w:t>
      </w:r>
    </w:p>
    <w:p w14:paraId="13E40EF9" w14:textId="0B4B2FB6" w:rsidR="002738B5" w:rsidRPr="002738B5" w:rsidRDefault="006050B6" w:rsidP="002738B5">
      <w:pPr>
        <w:spacing w:after="0" w:line="240" w:lineRule="auto"/>
        <w:rPr>
          <w:rFonts w:ascii="Arial" w:eastAsia="MS Mincho" w:hAnsi="Arial" w:cs="Arial"/>
          <w:sz w:val="24"/>
          <w:szCs w:val="24"/>
        </w:rPr>
      </w:pPr>
      <w:r w:rsidRPr="006050B6">
        <w:rPr>
          <w:rFonts w:eastAsia="MS Mincho" w:cs="Arial"/>
          <w:noProof/>
          <w:sz w:val="24"/>
          <w:szCs w:val="24"/>
        </w:rPr>
        <mc:AlternateContent>
          <mc:Choice Requires="wps">
            <w:drawing>
              <wp:anchor distT="0" distB="0" distL="114300" distR="114300" simplePos="0" relativeHeight="251666432" behindDoc="0" locked="0" layoutInCell="1" allowOverlap="1" wp14:anchorId="3A08E345" wp14:editId="5E720B9E">
                <wp:simplePos x="0" y="0"/>
                <wp:positionH relativeFrom="column">
                  <wp:posOffset>4335780</wp:posOffset>
                </wp:positionH>
                <wp:positionV relativeFrom="paragraph">
                  <wp:posOffset>102235</wp:posOffset>
                </wp:positionV>
                <wp:extent cx="1122680" cy="255270"/>
                <wp:effectExtent l="0" t="0" r="2032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5270"/>
                        </a:xfrm>
                        <a:prstGeom prst="rect">
                          <a:avLst/>
                        </a:prstGeom>
                        <a:solidFill>
                          <a:srgbClr val="FFFFFF"/>
                        </a:solidFill>
                        <a:ln w="9525">
                          <a:solidFill>
                            <a:srgbClr val="000000"/>
                          </a:solidFill>
                          <a:miter lim="800000"/>
                          <a:headEnd/>
                          <a:tailEnd/>
                        </a:ln>
                      </wps:spPr>
                      <wps:txbx>
                        <w:txbxContent>
                          <w:p w14:paraId="77D2FAC6" w14:textId="65DF7336" w:rsidR="006050B6" w:rsidRDefault="006050B6">
                            <w:r>
                              <w:t xml:space="preserve">400 ppm today </w:t>
                            </w:r>
                            <w:proofErr w:type="spellStart"/>
                            <w:r>
                              <w:t>todaytodTodtoday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41.4pt;margin-top:8.05pt;width:88.4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JtJgIAAE0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vo2X1Bi&#10;mMYiPYohkHcwkCLq01tfYtiDxcAw4DHWOeXq7T3w754Y2HTM7MStc9B3gjXIbxpvZhdXRxwfQer+&#10;EzT4DNsHSEBD63QUD+UgiI51Op5rE6nw+OS0KK6W6OLoK+bzYpGKl7Hy6bZ1PnwQoEncVNRh7RM6&#10;O9z7ENmw8ikkPuZByWYrlUqG29Ub5ciBYZ9s05cSeBGmDOkrej0v5qMAf4XI0/cnCC0DNrySuqLL&#10;cxAro2zvTZPaMTCpxj1SVuakY5RuFDEM9ZBKlkSOGtfQHFFYB2N/4zzipgP3k5Iee7ui/seeOUGJ&#10;+miwONfT2SwOQzJm80WBhrv01JceZjhCVTRQMm43IQ1Q1M3ALRaxlUnfZyYnytizSfbTfMWhuLRT&#10;1PNfYP0LAAD//wMAUEsDBBQABgAIAAAAIQAoDREK3wAAAAkBAAAPAAAAZHJzL2Rvd25yZXYueG1s&#10;TI/BTsMwEETvSPyDtUhcEHXaUpOGOBVCAsENCoKrG2+TCHsdYjcNf89yguNoRjNvys3knRhxiF0g&#10;DfNZBgKpDrajRsPb6/1lDiImQ9a4QKjhGyNsqtOT0hQ2HOkFx21qBJdQLIyGNqW+kDLWLXoTZ6FH&#10;Ym8fBm8Sy6GRdjBHLvdOLrJMSW864oXW9HjXYv25PXgN+dXj+BGfls/vtdq7dbq4Hh++Bq3Pz6bb&#10;GxAJp/QXhl98RoeKmXbhQDYKp0HlC0ZPbKg5CA7kq7UCsdOwUkuQVSn/P6h+AAAA//8DAFBLAQIt&#10;ABQABgAIAAAAIQC2gziS/gAAAOEBAAATAAAAAAAAAAAAAAAAAAAAAABbQ29udGVudF9UeXBlc10u&#10;eG1sUEsBAi0AFAAGAAgAAAAhADj9If/WAAAAlAEAAAsAAAAAAAAAAAAAAAAALwEAAF9yZWxzLy5y&#10;ZWxzUEsBAi0AFAAGAAgAAAAhAK0Iwm0mAgAATQQAAA4AAAAAAAAAAAAAAAAALgIAAGRycy9lMm9E&#10;b2MueG1sUEsBAi0AFAAGAAgAAAAhACgNEQrfAAAACQEAAA8AAAAAAAAAAAAAAAAAgAQAAGRycy9k&#10;b3ducmV2LnhtbFBLBQYAAAAABAAEAPMAAACMBQAAAAA=&#10;">
                <v:textbox>
                  <w:txbxContent>
                    <w:p w14:paraId="77D2FAC6" w14:textId="65DF7336" w:rsidR="006050B6" w:rsidRDefault="006050B6">
                      <w:r>
                        <w:t xml:space="preserve">400 ppm today </w:t>
                      </w:r>
                      <w:proofErr w:type="spellStart"/>
                      <w:r>
                        <w:t>todaytodTodtoday</w:t>
                      </w:r>
                      <w:proofErr w:type="spellEnd"/>
                    </w:p>
                  </w:txbxContent>
                </v:textbox>
              </v:shape>
            </w:pict>
          </mc:Fallback>
        </mc:AlternateContent>
      </w:r>
    </w:p>
    <w:p w14:paraId="4068B095" w14:textId="77777777" w:rsidR="00814651" w:rsidRDefault="009C7CE9" w:rsidP="002738B5">
      <w:pPr>
        <w:spacing w:after="0" w:line="240" w:lineRule="auto"/>
        <w:rPr>
          <w:rFonts w:eastAsia="MS Mincho" w:cs="Arial"/>
          <w:sz w:val="24"/>
          <w:szCs w:val="24"/>
        </w:rPr>
      </w:pPr>
      <w:r>
        <w:rPr>
          <w:rFonts w:eastAsia="MS Mincho" w:cs="Arial"/>
          <w:sz w:val="24"/>
          <w:szCs w:val="24"/>
        </w:rPr>
        <w:t xml:space="preserve">   </w:t>
      </w:r>
    </w:p>
    <w:p w14:paraId="5A7EF3A3" w14:textId="77777777" w:rsidR="00814651" w:rsidRDefault="00814651" w:rsidP="002738B5">
      <w:pPr>
        <w:spacing w:after="0" w:line="240" w:lineRule="auto"/>
        <w:rPr>
          <w:rFonts w:eastAsia="MS Mincho" w:cs="Arial"/>
          <w:sz w:val="24"/>
          <w:szCs w:val="24"/>
        </w:rPr>
      </w:pPr>
    </w:p>
    <w:p w14:paraId="53559B2A" w14:textId="77777777" w:rsidR="00814651" w:rsidRDefault="00814651" w:rsidP="002738B5">
      <w:pPr>
        <w:spacing w:after="0" w:line="240" w:lineRule="auto"/>
        <w:rPr>
          <w:rFonts w:eastAsia="MS Mincho" w:cs="Arial"/>
          <w:sz w:val="24"/>
          <w:szCs w:val="24"/>
        </w:rPr>
      </w:pPr>
    </w:p>
    <w:p w14:paraId="2C8A99D9" w14:textId="0DF384B7" w:rsidR="006050B6" w:rsidRDefault="009C7CE9" w:rsidP="002738B5">
      <w:pPr>
        <w:spacing w:after="0" w:line="240" w:lineRule="auto"/>
        <w:rPr>
          <w:rFonts w:eastAsia="MS Mincho" w:cs="Arial"/>
          <w:sz w:val="24"/>
          <w:szCs w:val="24"/>
        </w:rPr>
      </w:pPr>
      <w:r>
        <w:rPr>
          <w:rFonts w:eastAsia="MS Mincho" w:cs="Arial"/>
          <w:sz w:val="24"/>
          <w:szCs w:val="24"/>
        </w:rPr>
        <w:t xml:space="preserve">  </w:t>
      </w:r>
      <w:r w:rsidR="002738B5" w:rsidRPr="009C7CE9">
        <w:rPr>
          <w:rFonts w:eastAsia="MS Mincho" w:cs="Arial"/>
          <w:sz w:val="24"/>
          <w:szCs w:val="24"/>
        </w:rPr>
        <w:t>So how have we un-stabilized this system?  Why are we emitting CO</w:t>
      </w:r>
      <w:r w:rsidR="002738B5" w:rsidRPr="009C7CE9">
        <w:rPr>
          <w:rFonts w:eastAsia="MS Mincho" w:cs="Arial"/>
          <w:sz w:val="24"/>
          <w:szCs w:val="24"/>
          <w:vertAlign w:val="subscript"/>
        </w:rPr>
        <w:t>2</w:t>
      </w:r>
      <w:r w:rsidR="002738B5" w:rsidRPr="009C7CE9">
        <w:rPr>
          <w:rFonts w:eastAsia="MS Mincho" w:cs="Arial"/>
          <w:sz w:val="24"/>
          <w:szCs w:val="24"/>
        </w:rPr>
        <w:t xml:space="preserve"> and increasing the atmospheric concentrations?  Let us look at the pools (stocks) and fluxes of C.  </w:t>
      </w:r>
    </w:p>
    <w:p w14:paraId="2F1F1F1B" w14:textId="5C3CF684" w:rsidR="002738B5" w:rsidRPr="009C7CE9" w:rsidRDefault="002738B5" w:rsidP="002738B5">
      <w:pPr>
        <w:spacing w:after="0" w:line="240" w:lineRule="auto"/>
        <w:rPr>
          <w:rFonts w:eastAsia="MS Mincho" w:cs="Arial"/>
          <w:sz w:val="24"/>
          <w:szCs w:val="24"/>
        </w:rPr>
      </w:pPr>
      <w:r w:rsidRPr="009C7CE9">
        <w:rPr>
          <w:rFonts w:eastAsia="MS Mincho" w:cs="Arial"/>
          <w:sz w:val="24"/>
          <w:szCs w:val="24"/>
        </w:rPr>
        <w:t>Five major global pools of C are important:</w:t>
      </w:r>
    </w:p>
    <w:p w14:paraId="57F90E92" w14:textId="719AA894" w:rsidR="002738B5" w:rsidRPr="002738B5" w:rsidRDefault="002738B5" w:rsidP="002738B5">
      <w:pPr>
        <w:spacing w:after="0" w:line="240" w:lineRule="auto"/>
        <w:rPr>
          <w:rFonts w:ascii="Arial" w:eastAsia="MS Mincho" w:hAnsi="Arial" w:cs="Arial"/>
          <w:sz w:val="24"/>
          <w:szCs w:val="24"/>
        </w:rPr>
      </w:pPr>
    </w:p>
    <w:p w14:paraId="08B0E6FC" w14:textId="6C934071" w:rsidR="002738B5" w:rsidRPr="009C7CE9" w:rsidRDefault="002738B5" w:rsidP="002738B5">
      <w:pPr>
        <w:spacing w:after="0" w:line="240" w:lineRule="auto"/>
        <w:rPr>
          <w:rFonts w:ascii="Arial" w:eastAsia="MS Mincho" w:hAnsi="Arial" w:cs="Arial"/>
          <w:sz w:val="24"/>
          <w:szCs w:val="24"/>
        </w:rPr>
      </w:pPr>
      <w:r w:rsidRPr="009C7CE9">
        <w:rPr>
          <w:rFonts w:ascii="Arial" w:eastAsia="MS Mincho" w:hAnsi="Arial" w:cs="Arial"/>
          <w:sz w:val="24"/>
          <w:szCs w:val="24"/>
          <w:u w:val="single"/>
        </w:rPr>
        <w:t>Global Pool</w:t>
      </w:r>
      <w:r w:rsidRPr="009C7CE9">
        <w:rPr>
          <w:rFonts w:ascii="Arial" w:eastAsia="MS Mincho" w:hAnsi="Arial" w:cs="Arial"/>
          <w:sz w:val="24"/>
          <w:szCs w:val="24"/>
          <w:u w:val="single"/>
        </w:rPr>
        <w:tab/>
      </w:r>
      <w:r w:rsidRPr="009C7CE9">
        <w:rPr>
          <w:rFonts w:ascii="Arial" w:eastAsia="MS Mincho" w:hAnsi="Arial" w:cs="Arial"/>
          <w:sz w:val="24"/>
          <w:szCs w:val="24"/>
        </w:rPr>
        <w:t xml:space="preserve">      </w:t>
      </w:r>
      <w:proofErr w:type="spellStart"/>
      <w:r w:rsidRPr="009C7CE9">
        <w:rPr>
          <w:rFonts w:ascii="Arial" w:eastAsia="MS Mincho" w:hAnsi="Arial" w:cs="Arial"/>
          <w:sz w:val="24"/>
          <w:szCs w:val="24"/>
          <w:u w:val="single"/>
        </w:rPr>
        <w:t>Petagrams</w:t>
      </w:r>
      <w:proofErr w:type="spellEnd"/>
      <w:r w:rsidRPr="009C7CE9">
        <w:rPr>
          <w:rFonts w:ascii="Arial" w:eastAsia="MS Mincho" w:hAnsi="Arial" w:cs="Arial"/>
          <w:sz w:val="24"/>
          <w:szCs w:val="24"/>
          <w:u w:val="single"/>
        </w:rPr>
        <w:t xml:space="preserve"> </w:t>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u w:val="single"/>
        </w:rPr>
        <w:t>Major Human Impacts</w:t>
      </w:r>
    </w:p>
    <w:p w14:paraId="059A1343" w14:textId="77777777" w:rsidR="002738B5" w:rsidRPr="009C7CE9" w:rsidRDefault="002738B5" w:rsidP="002738B5">
      <w:pPr>
        <w:spacing w:after="0" w:line="240" w:lineRule="auto"/>
        <w:ind w:firstLine="360"/>
        <w:rPr>
          <w:rFonts w:ascii="Arial" w:eastAsia="MS Mincho" w:hAnsi="Arial" w:cs="Arial"/>
          <w:sz w:val="24"/>
          <w:szCs w:val="24"/>
        </w:rPr>
      </w:pPr>
      <w:r w:rsidRPr="009C7CE9">
        <w:rPr>
          <w:rFonts w:ascii="Arial" w:eastAsia="MS Mincho" w:hAnsi="Arial" w:cs="Arial"/>
          <w:sz w:val="24"/>
          <w:szCs w:val="24"/>
        </w:rPr>
        <w:tab/>
        <w:t xml:space="preserve"> </w:t>
      </w:r>
      <w:r w:rsidRPr="009C7CE9">
        <w:rPr>
          <w:rFonts w:ascii="Arial" w:eastAsia="MS Mincho" w:hAnsi="Arial" w:cs="Arial"/>
          <w:sz w:val="24"/>
          <w:szCs w:val="24"/>
        </w:rPr>
        <w:tab/>
        <w:t xml:space="preserve">     </w:t>
      </w:r>
      <w:r w:rsidRPr="009C7CE9">
        <w:rPr>
          <w:rFonts w:ascii="Arial" w:eastAsia="MS Mincho" w:hAnsi="Arial" w:cs="Arial"/>
          <w:sz w:val="24"/>
          <w:szCs w:val="24"/>
          <w:u w:val="single"/>
        </w:rPr>
        <w:t>Carbon (</w:t>
      </w:r>
      <w:proofErr w:type="spellStart"/>
      <w:r w:rsidRPr="009C7CE9">
        <w:rPr>
          <w:rFonts w:ascii="Arial" w:eastAsia="MS Mincho" w:hAnsi="Arial" w:cs="Arial"/>
          <w:sz w:val="24"/>
          <w:szCs w:val="24"/>
          <w:u w:val="single"/>
        </w:rPr>
        <w:t>Pg</w:t>
      </w:r>
      <w:proofErr w:type="spellEnd"/>
      <w:r w:rsidRPr="009C7CE9">
        <w:rPr>
          <w:rFonts w:ascii="Arial" w:eastAsia="MS Mincho" w:hAnsi="Arial" w:cs="Arial"/>
          <w:sz w:val="24"/>
          <w:szCs w:val="24"/>
        </w:rPr>
        <w:t>)</w:t>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p>
    <w:p w14:paraId="02E1B049" w14:textId="1B8EF8AB" w:rsidR="002738B5" w:rsidRPr="009C7CE9" w:rsidRDefault="002738B5" w:rsidP="009C7CE9">
      <w:pPr>
        <w:spacing w:after="0" w:line="240" w:lineRule="auto"/>
        <w:rPr>
          <w:rFonts w:ascii="Arial" w:eastAsia="MS Mincho" w:hAnsi="Arial" w:cs="Arial"/>
          <w:sz w:val="24"/>
          <w:szCs w:val="24"/>
        </w:rPr>
      </w:pPr>
      <w:r w:rsidRPr="009C7CE9">
        <w:rPr>
          <w:rFonts w:ascii="Arial" w:eastAsia="MS Mincho" w:hAnsi="Arial" w:cs="Arial"/>
          <w:sz w:val="24"/>
          <w:szCs w:val="24"/>
        </w:rPr>
        <w:t>1. Vegetation</w:t>
      </w:r>
      <w:r w:rsidR="009C7CE9">
        <w:rPr>
          <w:rFonts w:ascii="Arial" w:eastAsia="MS Mincho" w:hAnsi="Arial" w:cs="Arial"/>
          <w:sz w:val="24"/>
          <w:szCs w:val="24"/>
        </w:rPr>
        <w:tab/>
      </w:r>
      <w:r w:rsidRPr="009C7CE9">
        <w:rPr>
          <w:rFonts w:ascii="Arial" w:eastAsia="MS Mincho" w:hAnsi="Arial" w:cs="Arial"/>
          <w:sz w:val="24"/>
          <w:szCs w:val="24"/>
        </w:rPr>
        <w:tab/>
      </w:r>
      <w:r w:rsidR="005F193D">
        <w:rPr>
          <w:rFonts w:ascii="Arial" w:eastAsia="MS Mincho" w:hAnsi="Arial" w:cs="Arial"/>
          <w:sz w:val="24"/>
          <w:szCs w:val="24"/>
        </w:rPr>
        <w:t xml:space="preserve">    </w:t>
      </w:r>
      <w:r w:rsidRPr="009C7CE9">
        <w:rPr>
          <w:rFonts w:ascii="Arial" w:eastAsia="MS Mincho" w:hAnsi="Arial" w:cs="Arial"/>
          <w:sz w:val="24"/>
          <w:szCs w:val="24"/>
        </w:rPr>
        <w:t>560</w:t>
      </w:r>
      <w:r w:rsidR="00041C93">
        <w:rPr>
          <w:rFonts w:ascii="Arial" w:eastAsia="MS Mincho" w:hAnsi="Arial" w:cs="Arial"/>
          <w:sz w:val="24"/>
          <w:szCs w:val="24"/>
        </w:rPr>
        <w:tab/>
      </w:r>
      <w:r w:rsidRPr="009C7CE9">
        <w:rPr>
          <w:rFonts w:ascii="Arial" w:eastAsia="MS Mincho" w:hAnsi="Arial" w:cs="Arial"/>
          <w:sz w:val="24"/>
          <w:szCs w:val="24"/>
        </w:rPr>
        <w:tab/>
        <w:t>Loss of wetlands, grasslands or forests</w:t>
      </w:r>
    </w:p>
    <w:p w14:paraId="273483D0" w14:textId="0F0DB2BF" w:rsidR="002738B5" w:rsidRPr="00992DED" w:rsidRDefault="002738B5" w:rsidP="009C7CE9">
      <w:pPr>
        <w:tabs>
          <w:tab w:val="left" w:pos="360"/>
          <w:tab w:val="left" w:pos="450"/>
        </w:tabs>
        <w:spacing w:after="0" w:line="240" w:lineRule="auto"/>
        <w:rPr>
          <w:rFonts w:ascii="Arial" w:eastAsia="MS Mincho" w:hAnsi="Arial" w:cs="Arial"/>
          <w:color w:val="FF0000"/>
          <w:sz w:val="24"/>
          <w:szCs w:val="24"/>
        </w:rPr>
      </w:pPr>
      <w:r w:rsidRPr="009C7CE9">
        <w:rPr>
          <w:rFonts w:ascii="Arial" w:eastAsia="MS Mincho" w:hAnsi="Arial" w:cs="Arial"/>
          <w:sz w:val="24"/>
          <w:szCs w:val="24"/>
        </w:rPr>
        <w:t>2. Soils</w:t>
      </w:r>
      <w:r w:rsidRPr="009C7CE9">
        <w:rPr>
          <w:rFonts w:ascii="Arial" w:eastAsia="MS Mincho" w:hAnsi="Arial" w:cs="Arial"/>
          <w:sz w:val="24"/>
          <w:szCs w:val="24"/>
        </w:rPr>
        <w:tab/>
        <w:t xml:space="preserve">         </w:t>
      </w:r>
      <w:r w:rsidR="005F193D">
        <w:rPr>
          <w:rFonts w:ascii="Arial" w:eastAsia="MS Mincho" w:hAnsi="Arial" w:cs="Arial"/>
          <w:sz w:val="24"/>
          <w:szCs w:val="24"/>
        </w:rPr>
        <w:t xml:space="preserve">    </w:t>
      </w:r>
      <w:r w:rsidRPr="009C7CE9">
        <w:rPr>
          <w:rFonts w:ascii="Arial" w:eastAsia="MS Mincho" w:hAnsi="Arial" w:cs="Arial"/>
          <w:sz w:val="24"/>
          <w:szCs w:val="24"/>
        </w:rPr>
        <w:t>1500</w:t>
      </w:r>
      <w:r w:rsidRPr="009C7CE9">
        <w:rPr>
          <w:rFonts w:ascii="Arial" w:eastAsia="MS Mincho" w:hAnsi="Arial" w:cs="Arial"/>
          <w:sz w:val="24"/>
          <w:szCs w:val="24"/>
        </w:rPr>
        <w:tab/>
      </w:r>
      <w:r w:rsidRPr="009C7CE9">
        <w:rPr>
          <w:rFonts w:ascii="Arial" w:eastAsia="MS Mincho" w:hAnsi="Arial" w:cs="Arial"/>
          <w:sz w:val="24"/>
          <w:szCs w:val="24"/>
        </w:rPr>
        <w:tab/>
        <w:t>Loss due to agriculture</w:t>
      </w:r>
      <w:r w:rsidR="00992DED">
        <w:rPr>
          <w:rFonts w:ascii="Arial" w:eastAsia="MS Mincho" w:hAnsi="Arial" w:cs="Arial"/>
          <w:sz w:val="24"/>
          <w:szCs w:val="24"/>
        </w:rPr>
        <w:t xml:space="preserve"> </w:t>
      </w:r>
      <w:r w:rsidR="00992DED" w:rsidRPr="00041C93">
        <w:rPr>
          <w:rFonts w:ascii="Arial" w:eastAsia="MS Mincho" w:hAnsi="Arial" w:cs="Arial"/>
          <w:sz w:val="24"/>
          <w:szCs w:val="24"/>
        </w:rPr>
        <w:t>and deforestation</w:t>
      </w:r>
    </w:p>
    <w:p w14:paraId="24B18B3F" w14:textId="77777777" w:rsidR="002738B5" w:rsidRPr="009C7CE9" w:rsidRDefault="002738B5" w:rsidP="002738B5">
      <w:pPr>
        <w:tabs>
          <w:tab w:val="left" w:pos="360"/>
          <w:tab w:val="left" w:pos="450"/>
        </w:tabs>
        <w:spacing w:after="0" w:line="240" w:lineRule="auto"/>
        <w:ind w:left="360" w:hanging="180"/>
        <w:rPr>
          <w:rFonts w:ascii="Arial" w:eastAsia="MS Mincho" w:hAnsi="Arial" w:cs="Arial"/>
          <w:sz w:val="24"/>
          <w:szCs w:val="24"/>
        </w:rPr>
      </w:pP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t>(</w:t>
      </w:r>
      <w:proofErr w:type="gramStart"/>
      <w:r w:rsidRPr="009C7CE9">
        <w:rPr>
          <w:rFonts w:ascii="Arial" w:eastAsia="MS Mincho" w:hAnsi="Arial" w:cs="Arial"/>
          <w:sz w:val="24"/>
          <w:szCs w:val="24"/>
        </w:rPr>
        <w:t>modern</w:t>
      </w:r>
      <w:proofErr w:type="gramEnd"/>
      <w:r w:rsidRPr="009C7CE9">
        <w:rPr>
          <w:rFonts w:ascii="Arial" w:eastAsia="MS Mincho" w:hAnsi="Arial" w:cs="Arial"/>
          <w:sz w:val="24"/>
          <w:szCs w:val="24"/>
        </w:rPr>
        <w:t xml:space="preserve"> ag can reclaim)</w:t>
      </w:r>
    </w:p>
    <w:p w14:paraId="4A37C1B5" w14:textId="0FC4E18E" w:rsidR="002738B5" w:rsidRPr="009C7CE9" w:rsidRDefault="002738B5" w:rsidP="009C7CE9">
      <w:pPr>
        <w:tabs>
          <w:tab w:val="left" w:pos="450"/>
        </w:tabs>
        <w:spacing w:after="0" w:line="240" w:lineRule="auto"/>
        <w:rPr>
          <w:rFonts w:ascii="Arial" w:eastAsia="MS Mincho" w:hAnsi="Arial" w:cs="Arial"/>
          <w:sz w:val="24"/>
          <w:szCs w:val="24"/>
        </w:rPr>
      </w:pPr>
      <w:r w:rsidRPr="009C7CE9">
        <w:rPr>
          <w:rFonts w:ascii="Arial" w:eastAsia="MS Mincho" w:hAnsi="Arial" w:cs="Arial"/>
          <w:sz w:val="24"/>
          <w:szCs w:val="24"/>
        </w:rPr>
        <w:t>3. Atmosphere</w:t>
      </w:r>
      <w:r w:rsidRPr="009C7CE9">
        <w:rPr>
          <w:rFonts w:ascii="Arial" w:eastAsia="MS Mincho" w:hAnsi="Arial" w:cs="Arial"/>
          <w:sz w:val="24"/>
          <w:szCs w:val="24"/>
        </w:rPr>
        <w:tab/>
      </w:r>
      <w:r w:rsidR="005F193D">
        <w:rPr>
          <w:rFonts w:ascii="Arial" w:eastAsia="MS Mincho" w:hAnsi="Arial" w:cs="Arial"/>
          <w:sz w:val="24"/>
          <w:szCs w:val="24"/>
        </w:rPr>
        <w:t xml:space="preserve">    </w:t>
      </w:r>
      <w:r w:rsidRPr="009C7CE9">
        <w:rPr>
          <w:rFonts w:ascii="Arial" w:eastAsia="MS Mincho" w:hAnsi="Arial" w:cs="Arial"/>
          <w:sz w:val="24"/>
          <w:szCs w:val="24"/>
        </w:rPr>
        <w:t>750</w:t>
      </w:r>
      <w:r w:rsidRPr="009C7CE9">
        <w:rPr>
          <w:rFonts w:ascii="Arial" w:eastAsia="MS Mincho" w:hAnsi="Arial" w:cs="Arial"/>
          <w:sz w:val="24"/>
          <w:szCs w:val="24"/>
        </w:rPr>
        <w:tab/>
      </w:r>
      <w:r w:rsidRPr="009C7CE9">
        <w:rPr>
          <w:rFonts w:ascii="Arial" w:eastAsia="MS Mincho" w:hAnsi="Arial" w:cs="Arial"/>
          <w:sz w:val="24"/>
          <w:szCs w:val="24"/>
        </w:rPr>
        <w:tab/>
        <w:t xml:space="preserve">Dramatic </w:t>
      </w:r>
      <w:r w:rsidR="00992DED" w:rsidRPr="00041C93">
        <w:rPr>
          <w:rFonts w:ascii="Arial" w:eastAsia="MS Mincho" w:hAnsi="Arial" w:cs="Arial"/>
          <w:sz w:val="24"/>
          <w:szCs w:val="24"/>
        </w:rPr>
        <w:t>i</w:t>
      </w:r>
      <w:r w:rsidRPr="00041C93">
        <w:rPr>
          <w:rFonts w:ascii="Arial" w:eastAsia="MS Mincho" w:hAnsi="Arial" w:cs="Arial"/>
          <w:sz w:val="24"/>
          <w:szCs w:val="24"/>
        </w:rPr>
        <w:t xml:space="preserve">ncrease </w:t>
      </w:r>
      <w:r w:rsidRPr="009C7CE9">
        <w:rPr>
          <w:rFonts w:ascii="Arial" w:eastAsia="MS Mincho" w:hAnsi="Arial" w:cs="Arial"/>
          <w:sz w:val="24"/>
          <w:szCs w:val="24"/>
        </w:rPr>
        <w:t xml:space="preserve">due to human induced </w:t>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r>
      <w:r w:rsidRPr="009C7CE9">
        <w:rPr>
          <w:rFonts w:ascii="Arial" w:eastAsia="MS Mincho" w:hAnsi="Arial" w:cs="Arial"/>
          <w:sz w:val="24"/>
          <w:szCs w:val="24"/>
        </w:rPr>
        <w:tab/>
        <w:t>emissions from 5, 1, and 2</w:t>
      </w:r>
    </w:p>
    <w:p w14:paraId="580F2414" w14:textId="6E8F173A" w:rsidR="002738B5" w:rsidRPr="009C7CE9" w:rsidRDefault="002738B5" w:rsidP="009C7CE9">
      <w:pPr>
        <w:tabs>
          <w:tab w:val="left" w:pos="450"/>
        </w:tabs>
        <w:spacing w:after="0" w:line="240" w:lineRule="auto"/>
        <w:rPr>
          <w:rFonts w:ascii="Arial" w:eastAsia="MS Mincho" w:hAnsi="Arial" w:cs="Arial"/>
          <w:sz w:val="24"/>
          <w:szCs w:val="24"/>
        </w:rPr>
      </w:pPr>
      <w:r w:rsidRPr="009C7CE9">
        <w:rPr>
          <w:rFonts w:ascii="Arial" w:eastAsia="MS Mincho" w:hAnsi="Arial" w:cs="Arial"/>
          <w:sz w:val="24"/>
          <w:szCs w:val="24"/>
        </w:rPr>
        <w:t xml:space="preserve">4. Oceans       </w:t>
      </w:r>
      <w:r w:rsidR="009C7CE9">
        <w:rPr>
          <w:rFonts w:ascii="Arial" w:eastAsia="MS Mincho" w:hAnsi="Arial" w:cs="Arial"/>
          <w:sz w:val="24"/>
          <w:szCs w:val="24"/>
        </w:rPr>
        <w:tab/>
      </w:r>
      <w:r w:rsidRPr="009C7CE9">
        <w:rPr>
          <w:rFonts w:ascii="Arial" w:eastAsia="MS Mincho" w:hAnsi="Arial" w:cs="Arial"/>
          <w:sz w:val="24"/>
          <w:szCs w:val="24"/>
        </w:rPr>
        <w:t>38000</w:t>
      </w:r>
      <w:r w:rsidRPr="009C7CE9">
        <w:rPr>
          <w:rFonts w:ascii="Arial" w:eastAsia="MS Mincho" w:hAnsi="Arial" w:cs="Arial"/>
          <w:sz w:val="24"/>
          <w:szCs w:val="24"/>
        </w:rPr>
        <w:tab/>
      </w:r>
      <w:r w:rsidRPr="009C7CE9">
        <w:rPr>
          <w:rFonts w:ascii="Arial" w:eastAsia="MS Mincho" w:hAnsi="Arial" w:cs="Arial"/>
          <w:sz w:val="24"/>
          <w:szCs w:val="24"/>
        </w:rPr>
        <w:tab/>
        <w:t xml:space="preserve">Surface </w:t>
      </w:r>
      <w:r w:rsidRPr="00041C93">
        <w:rPr>
          <w:rFonts w:ascii="Arial" w:eastAsia="MS Mincho" w:hAnsi="Arial" w:cs="Arial"/>
          <w:sz w:val="24"/>
          <w:szCs w:val="24"/>
        </w:rPr>
        <w:t>increas</w:t>
      </w:r>
      <w:r w:rsidR="00992DED" w:rsidRPr="00041C93">
        <w:rPr>
          <w:rFonts w:ascii="Arial" w:eastAsia="MS Mincho" w:hAnsi="Arial" w:cs="Arial"/>
          <w:sz w:val="24"/>
          <w:szCs w:val="24"/>
        </w:rPr>
        <w:t>ing</w:t>
      </w:r>
      <w:r w:rsidRPr="00041C93">
        <w:rPr>
          <w:rFonts w:ascii="Arial" w:eastAsia="MS Mincho" w:hAnsi="Arial" w:cs="Arial"/>
          <w:sz w:val="24"/>
          <w:szCs w:val="24"/>
        </w:rPr>
        <w:t xml:space="preserve"> </w:t>
      </w:r>
      <w:r w:rsidRPr="009C7CE9">
        <w:rPr>
          <w:rFonts w:ascii="Arial" w:eastAsia="MS Mincho" w:hAnsi="Arial" w:cs="Arial"/>
          <w:sz w:val="24"/>
          <w:szCs w:val="24"/>
        </w:rPr>
        <w:t>and becoming acidic</w:t>
      </w:r>
    </w:p>
    <w:p w14:paraId="70786283" w14:textId="7EEE30CA" w:rsidR="00944C3C" w:rsidRDefault="002738B5" w:rsidP="009C7CE9">
      <w:pPr>
        <w:tabs>
          <w:tab w:val="left" w:pos="450"/>
        </w:tabs>
        <w:spacing w:after="0" w:line="240" w:lineRule="auto"/>
        <w:rPr>
          <w:rFonts w:ascii="Arial" w:eastAsia="MS Mincho" w:hAnsi="Arial" w:cs="Arial"/>
          <w:sz w:val="24"/>
          <w:szCs w:val="24"/>
        </w:rPr>
      </w:pPr>
      <w:r w:rsidRPr="009C7CE9">
        <w:rPr>
          <w:rFonts w:ascii="Arial" w:eastAsia="MS Mincho" w:hAnsi="Arial" w:cs="Arial"/>
          <w:sz w:val="24"/>
          <w:szCs w:val="24"/>
        </w:rPr>
        <w:t xml:space="preserve">5. Fossil Fuel   </w:t>
      </w:r>
      <w:r w:rsidR="009C7CE9">
        <w:rPr>
          <w:rFonts w:ascii="Arial" w:eastAsia="MS Mincho" w:hAnsi="Arial" w:cs="Arial"/>
          <w:sz w:val="24"/>
          <w:szCs w:val="24"/>
        </w:rPr>
        <w:tab/>
      </w:r>
      <w:r w:rsidRPr="009C7CE9">
        <w:rPr>
          <w:rFonts w:ascii="Arial" w:eastAsia="MS Mincho" w:hAnsi="Arial" w:cs="Arial"/>
          <w:sz w:val="24"/>
          <w:szCs w:val="24"/>
        </w:rPr>
        <w:t xml:space="preserve"> </w:t>
      </w:r>
      <w:r w:rsidR="005F193D">
        <w:rPr>
          <w:rFonts w:ascii="Arial" w:eastAsia="MS Mincho" w:hAnsi="Arial" w:cs="Arial"/>
          <w:sz w:val="24"/>
          <w:szCs w:val="24"/>
        </w:rPr>
        <w:t xml:space="preserve"> </w:t>
      </w:r>
      <w:r w:rsidRPr="009C7CE9">
        <w:rPr>
          <w:rFonts w:ascii="Arial" w:eastAsia="MS Mincho" w:hAnsi="Arial" w:cs="Arial"/>
          <w:sz w:val="24"/>
          <w:szCs w:val="24"/>
        </w:rPr>
        <w:t>4000</w:t>
      </w:r>
      <w:r w:rsidRPr="009C7CE9">
        <w:rPr>
          <w:rFonts w:ascii="Arial" w:eastAsia="MS Mincho" w:hAnsi="Arial" w:cs="Arial"/>
          <w:sz w:val="24"/>
          <w:szCs w:val="24"/>
        </w:rPr>
        <w:tab/>
      </w:r>
      <w:r w:rsidRPr="009C7CE9">
        <w:rPr>
          <w:rFonts w:ascii="Arial" w:eastAsia="MS Mincho" w:hAnsi="Arial" w:cs="Arial"/>
          <w:sz w:val="24"/>
          <w:szCs w:val="24"/>
        </w:rPr>
        <w:tab/>
      </w:r>
      <w:r w:rsidRPr="00041C93">
        <w:rPr>
          <w:rFonts w:ascii="Arial" w:eastAsia="MS Mincho" w:hAnsi="Arial" w:cs="Arial"/>
          <w:sz w:val="24"/>
          <w:szCs w:val="24"/>
        </w:rPr>
        <w:t>Decreas</w:t>
      </w:r>
      <w:r w:rsidR="00992DED" w:rsidRPr="00041C93">
        <w:rPr>
          <w:rFonts w:ascii="Arial" w:eastAsia="MS Mincho" w:hAnsi="Arial" w:cs="Arial"/>
          <w:sz w:val="24"/>
          <w:szCs w:val="24"/>
        </w:rPr>
        <w:t>ing</w:t>
      </w:r>
      <w:r w:rsidRPr="00041C93">
        <w:rPr>
          <w:rFonts w:ascii="Arial" w:eastAsia="MS Mincho" w:hAnsi="Arial" w:cs="Arial"/>
          <w:sz w:val="24"/>
          <w:szCs w:val="24"/>
        </w:rPr>
        <w:t xml:space="preserve"> </w:t>
      </w:r>
      <w:r w:rsidRPr="009C7CE9">
        <w:rPr>
          <w:rFonts w:ascii="Arial" w:eastAsia="MS Mincho" w:hAnsi="Arial" w:cs="Arial"/>
          <w:sz w:val="24"/>
          <w:szCs w:val="24"/>
        </w:rPr>
        <w:t>due to human use</w:t>
      </w:r>
    </w:p>
    <w:p w14:paraId="12D2B07E" w14:textId="3B4477F9" w:rsidR="00D14937" w:rsidRDefault="00944C3C" w:rsidP="0048500B">
      <w:pPr>
        <w:spacing w:after="0"/>
        <w:rPr>
          <w:rFonts w:ascii="Arial" w:eastAsia="MS Mincho" w:hAnsi="Arial" w:cs="Arial"/>
          <w:sz w:val="24"/>
          <w:szCs w:val="24"/>
        </w:rPr>
      </w:pP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sidR="0048500B">
        <w:rPr>
          <w:rFonts w:ascii="Angsana New" w:eastAsia="Times New Roman" w:hAnsi="Angsana New" w:cs="Angsana New"/>
          <w:noProof/>
          <w:color w:val="222222"/>
          <w:sz w:val="16"/>
          <w:szCs w:val="16"/>
        </w:rPr>
        <w:drawing>
          <wp:inline distT="0" distB="0" distL="0" distR="0" wp14:anchorId="451444E3" wp14:editId="35A3A39D">
            <wp:extent cx="3017520" cy="198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1987238"/>
                    </a:xfrm>
                    <a:prstGeom prst="rect">
                      <a:avLst/>
                    </a:prstGeom>
                    <a:noFill/>
                  </pic:spPr>
                </pic:pic>
              </a:graphicData>
            </a:graphic>
          </wp:inline>
        </w:drawing>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r>
    </w:p>
    <w:p w14:paraId="690FD111" w14:textId="4B8D9CF4" w:rsidR="002738B5" w:rsidRPr="00D14937" w:rsidRDefault="00D14937" w:rsidP="00D14937">
      <w:pPr>
        <w:tabs>
          <w:tab w:val="left" w:pos="450"/>
        </w:tabs>
        <w:spacing w:after="0" w:line="240" w:lineRule="auto"/>
        <w:rPr>
          <w:rFonts w:ascii="Arial" w:eastAsia="MS Mincho" w:hAnsi="Arial" w:cs="Arial"/>
          <w:sz w:val="24"/>
          <w:szCs w:val="24"/>
        </w:rPr>
      </w:pPr>
      <w:r>
        <w:rPr>
          <w:rFonts w:ascii="Arial" w:eastAsia="MS Mincho" w:hAnsi="Arial" w:cs="Arial"/>
          <w:sz w:val="24"/>
          <w:szCs w:val="24"/>
        </w:rPr>
        <w:t xml:space="preserve">     </w:t>
      </w:r>
      <w:r w:rsidR="00C55D40">
        <w:rPr>
          <w:rFonts w:eastAsia="MS Mincho" w:cs="Arial"/>
          <w:sz w:val="24"/>
          <w:szCs w:val="24"/>
        </w:rPr>
        <w:t xml:space="preserve"> </w:t>
      </w:r>
      <w:r w:rsidR="002738B5" w:rsidRPr="000A5D40">
        <w:rPr>
          <w:rFonts w:eastAsia="MS Mincho" w:cs="Arial"/>
          <w:sz w:val="24"/>
          <w:szCs w:val="24"/>
        </w:rPr>
        <w:t xml:space="preserve">In an unperturbed system the atmosphere receives emissions from plant and soil respiration which is in near balance with photosynthetic uptake of C.  </w:t>
      </w:r>
      <w:proofErr w:type="gramStart"/>
      <w:r w:rsidR="002738B5" w:rsidRPr="000A5D40">
        <w:rPr>
          <w:rFonts w:eastAsia="MS Mincho" w:cs="Arial"/>
          <w:sz w:val="24"/>
          <w:szCs w:val="24"/>
        </w:rPr>
        <w:t>The same for the oceans.</w:t>
      </w:r>
      <w:proofErr w:type="gramEnd"/>
      <w:r w:rsidR="002738B5" w:rsidRPr="000A5D40">
        <w:rPr>
          <w:rFonts w:eastAsia="MS Mincho" w:cs="Arial"/>
          <w:sz w:val="24"/>
          <w:szCs w:val="24"/>
        </w:rPr>
        <w:t xml:space="preserve">  Note the large amounts in soils and in fossil fuels.  Early land use change from grasslands and forests to agriculture resulted in losses of C</w:t>
      </w:r>
      <w:r w:rsidR="00EF1D38" w:rsidRPr="00041C93">
        <w:rPr>
          <w:rFonts w:eastAsia="MS Mincho" w:cs="Arial"/>
          <w:sz w:val="24"/>
          <w:szCs w:val="24"/>
        </w:rPr>
        <w:t>, by oxidation,</w:t>
      </w:r>
      <w:r w:rsidR="002738B5" w:rsidRPr="00041C93">
        <w:rPr>
          <w:rFonts w:eastAsia="MS Mincho" w:cs="Arial"/>
          <w:sz w:val="24"/>
          <w:szCs w:val="24"/>
        </w:rPr>
        <w:t xml:space="preserve"> </w:t>
      </w:r>
      <w:r w:rsidR="002738B5" w:rsidRPr="000A5D40">
        <w:rPr>
          <w:rFonts w:eastAsia="MS Mincho" w:cs="Arial"/>
          <w:sz w:val="24"/>
          <w:szCs w:val="24"/>
        </w:rPr>
        <w:t xml:space="preserve">from these ecosystem pools to the atmosphere.  Some of this continues today, especially in certain parts of the world.  However, even in the Great Plains, conversions from grassland or CRP land back to corn usually result in the loss of soil C to the atmosphere.  Yes, grain </w:t>
      </w:r>
      <w:r w:rsidR="002738B5" w:rsidRPr="000A5D40">
        <w:rPr>
          <w:rFonts w:eastAsia="MS Mincho" w:cs="Arial"/>
          <w:sz w:val="24"/>
          <w:szCs w:val="24"/>
        </w:rPr>
        <w:lastRenderedPageBreak/>
        <w:t xml:space="preserve">prices and government programs drive C fluxes and emissions.  More recently, since early industrial times, we have mined </w:t>
      </w:r>
      <w:r w:rsidR="002738B5" w:rsidRPr="000A5D40">
        <w:rPr>
          <w:rFonts w:eastAsia="MS Mincho" w:cs="Arial"/>
          <w:b/>
          <w:sz w:val="24"/>
          <w:szCs w:val="24"/>
        </w:rPr>
        <w:t>fossil fuels. Their use today is</w:t>
      </w:r>
      <w:r w:rsidR="002738B5" w:rsidRPr="000A5D40">
        <w:rPr>
          <w:rFonts w:eastAsia="MS Mincho" w:cs="Arial"/>
          <w:sz w:val="24"/>
          <w:szCs w:val="24"/>
        </w:rPr>
        <w:t xml:space="preserve"> </w:t>
      </w:r>
      <w:r w:rsidR="002738B5" w:rsidRPr="000A5D40">
        <w:rPr>
          <w:rFonts w:eastAsia="MS Mincho" w:cs="Arial"/>
          <w:b/>
          <w:sz w:val="24"/>
          <w:szCs w:val="24"/>
        </w:rPr>
        <w:t>the large contributor to the rapid increase in atmospheric C!!</w:t>
      </w:r>
      <w:r w:rsidR="002738B5" w:rsidRPr="000A5D40">
        <w:rPr>
          <w:rFonts w:eastAsia="MS Mincho" w:cs="Arial"/>
          <w:sz w:val="24"/>
          <w:szCs w:val="24"/>
        </w:rPr>
        <w:t xml:space="preserve">  Even if emissions were to stop today, much of the C would remain in the atmosphere for a long period and continue global warming!!!</w:t>
      </w:r>
    </w:p>
    <w:p w14:paraId="1ED45737" w14:textId="77777777" w:rsidR="002738B5" w:rsidRPr="002738B5" w:rsidRDefault="002738B5" w:rsidP="002738B5">
      <w:pPr>
        <w:spacing w:after="0" w:line="240" w:lineRule="auto"/>
        <w:rPr>
          <w:rFonts w:ascii="Arial" w:eastAsia="MS Mincho" w:hAnsi="Arial" w:cs="Arial"/>
          <w:sz w:val="24"/>
          <w:szCs w:val="24"/>
        </w:rPr>
      </w:pPr>
    </w:p>
    <w:p w14:paraId="53228AE2" w14:textId="00220ADB" w:rsidR="002738B5" w:rsidRPr="000A5D40" w:rsidRDefault="00EC55BD" w:rsidP="002738B5">
      <w:pPr>
        <w:spacing w:after="0" w:line="240" w:lineRule="auto"/>
        <w:rPr>
          <w:rFonts w:eastAsia="MS Mincho" w:cs="Arial"/>
          <w:sz w:val="24"/>
          <w:szCs w:val="24"/>
        </w:rPr>
      </w:pPr>
      <w:r>
        <w:rPr>
          <w:noProof/>
        </w:rPr>
        <w:drawing>
          <wp:anchor distT="0" distB="0" distL="114300" distR="114300" simplePos="0" relativeHeight="251672576" behindDoc="0" locked="0" layoutInCell="1" allowOverlap="1" wp14:anchorId="5911CF34" wp14:editId="71AFBBF2">
            <wp:simplePos x="0" y="0"/>
            <wp:positionH relativeFrom="column">
              <wp:posOffset>33020</wp:posOffset>
            </wp:positionH>
            <wp:positionV relativeFrom="paragraph">
              <wp:posOffset>-1270</wp:posOffset>
            </wp:positionV>
            <wp:extent cx="2366645" cy="1983105"/>
            <wp:effectExtent l="0" t="0" r="0" b="0"/>
            <wp:wrapSquare wrapText="bothSides"/>
            <wp:docPr id="17" name="Picture 2" descr="C:\Users\Michelle\Documents\Sierra Club\Website\pictures\dn11462-1_300 polar bear.jpg"/>
            <wp:cNvGraphicFramePr/>
            <a:graphic xmlns:a="http://schemas.openxmlformats.org/drawingml/2006/main">
              <a:graphicData uri="http://schemas.openxmlformats.org/drawingml/2006/picture">
                <pic:pic xmlns:pic="http://schemas.openxmlformats.org/drawingml/2006/picture">
                  <pic:nvPicPr>
                    <pic:cNvPr id="3" name="Picture 2" descr="C:\Users\Michelle\Documents\Sierra Club\Website\pictures\dn11462-1_300 polar bear.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664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D40">
        <w:rPr>
          <w:rFonts w:eastAsia="MS Mincho" w:cs="Arial"/>
          <w:sz w:val="24"/>
          <w:szCs w:val="24"/>
        </w:rPr>
        <w:t xml:space="preserve">     </w:t>
      </w:r>
      <w:r w:rsidR="002738B5" w:rsidRPr="000A5D40">
        <w:rPr>
          <w:rFonts w:eastAsia="MS Mincho" w:cs="Arial"/>
          <w:sz w:val="24"/>
          <w:szCs w:val="24"/>
        </w:rPr>
        <w:t xml:space="preserve">So, what are our options?  We have initiated this trend, which will, unfortunately, continue.  So we must plan for the future.  </w:t>
      </w:r>
      <w:r w:rsidR="002738B5" w:rsidRPr="000A5D40">
        <w:rPr>
          <w:rFonts w:eastAsia="MS Mincho" w:cs="Arial"/>
          <w:b/>
          <w:sz w:val="24"/>
          <w:szCs w:val="24"/>
        </w:rPr>
        <w:t>ADAPTATION</w:t>
      </w:r>
      <w:r w:rsidR="002738B5" w:rsidRPr="000A5D40">
        <w:rPr>
          <w:rFonts w:eastAsia="MS Mincho" w:cs="Arial"/>
          <w:sz w:val="24"/>
          <w:szCs w:val="24"/>
        </w:rPr>
        <w:t xml:space="preserve"> is essential for our children and theirs, unfortunately.  Meanwhile we must also continue to emphasize </w:t>
      </w:r>
      <w:r w:rsidR="002738B5" w:rsidRPr="000A5D40">
        <w:rPr>
          <w:rFonts w:eastAsia="MS Mincho" w:cs="Arial"/>
          <w:b/>
          <w:sz w:val="24"/>
          <w:szCs w:val="24"/>
        </w:rPr>
        <w:t>MITIGATION</w:t>
      </w:r>
      <w:r w:rsidR="002738B5" w:rsidRPr="000A5D40">
        <w:rPr>
          <w:rFonts w:eastAsia="MS Mincho" w:cs="Arial"/>
          <w:sz w:val="24"/>
          <w:szCs w:val="24"/>
        </w:rPr>
        <w:t xml:space="preserve">.  We need to reduce our increasing emissions of C to the atmosphere, yes, not only to the rates of emissions we cause today, but </w:t>
      </w:r>
      <w:r w:rsidR="002738B5" w:rsidRPr="000A5D40">
        <w:rPr>
          <w:rFonts w:eastAsia="MS Mincho" w:cs="Arial"/>
          <w:b/>
          <w:sz w:val="24"/>
          <w:szCs w:val="24"/>
        </w:rPr>
        <w:t>ultimately to ZERO</w:t>
      </w:r>
      <w:r w:rsidR="002738B5" w:rsidRPr="000A5D40">
        <w:rPr>
          <w:rFonts w:eastAsia="MS Mincho" w:cs="Arial"/>
          <w:sz w:val="24"/>
          <w:szCs w:val="24"/>
        </w:rPr>
        <w:t xml:space="preserve">.  Even this will result in substantial GHG effect because of the current C levels in the atmosphere and the long residence time of C.  </w:t>
      </w:r>
    </w:p>
    <w:p w14:paraId="6F36D8E4" w14:textId="77777777" w:rsidR="002738B5" w:rsidRPr="002738B5" w:rsidRDefault="002738B5" w:rsidP="002738B5">
      <w:pPr>
        <w:spacing w:after="0" w:line="240" w:lineRule="auto"/>
        <w:rPr>
          <w:rFonts w:ascii="Arial" w:eastAsia="MS Mincho" w:hAnsi="Arial" w:cs="Arial"/>
          <w:sz w:val="24"/>
          <w:szCs w:val="24"/>
        </w:rPr>
      </w:pPr>
    </w:p>
    <w:p w14:paraId="262B8609" w14:textId="77777777" w:rsidR="002738B5" w:rsidRPr="000A5D40" w:rsidRDefault="000A5D40" w:rsidP="002738B5">
      <w:pPr>
        <w:spacing w:after="0" w:line="240" w:lineRule="auto"/>
        <w:rPr>
          <w:rFonts w:eastAsia="MS Mincho" w:cs="Arial"/>
          <w:sz w:val="24"/>
          <w:szCs w:val="24"/>
        </w:rPr>
      </w:pPr>
      <w:r>
        <w:rPr>
          <w:rFonts w:eastAsia="MS Mincho" w:cs="Arial"/>
          <w:sz w:val="24"/>
          <w:szCs w:val="24"/>
        </w:rPr>
        <w:t xml:space="preserve">     </w:t>
      </w:r>
      <w:r w:rsidR="002738B5" w:rsidRPr="000A5D40">
        <w:rPr>
          <w:rFonts w:eastAsia="MS Mincho" w:cs="Arial"/>
          <w:sz w:val="24"/>
          <w:szCs w:val="24"/>
        </w:rPr>
        <w:t xml:space="preserve">What can the Sierra Club do?  We must recognize that climate change will happen and that we humans are largely the cause because of our emissions of C.  We should explain this as clearly as we can.  </w:t>
      </w:r>
    </w:p>
    <w:p w14:paraId="6EC1CDA0"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 xml:space="preserve">We need to recognize that some natural systems will migrate as ecosystems, species and crops are impacted by climate change.  </w:t>
      </w:r>
    </w:p>
    <w:p w14:paraId="1BFA6279"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 xml:space="preserve">Conserved natural areas may have to move!!  </w:t>
      </w:r>
    </w:p>
    <w:p w14:paraId="6FA06C6F"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We need to quantify the impacts of land use on C fluxes.</w:t>
      </w:r>
    </w:p>
    <w:p w14:paraId="786CCC2A"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 xml:space="preserve">Encourage support for conservation of wetlands, stream borders, native grasslands, and forests so they maintain and grow their C stocks.  </w:t>
      </w:r>
    </w:p>
    <w:p w14:paraId="00E1728E"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 xml:space="preserve">Provide support for sustainable agriculture where sustainability includes the maintenance of soil C.  </w:t>
      </w:r>
    </w:p>
    <w:p w14:paraId="63F45879"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We can capitalize on recent developments that include high yielding crops, remote sensing, and carbon flux measurements to help quantify the ability of agriculture to become a net sink for C, as is now happening in some areas.</w:t>
      </w:r>
    </w:p>
    <w:p w14:paraId="2FF2FE37" w14:textId="77777777" w:rsidR="002738B5" w:rsidRPr="000A5D40" w:rsidRDefault="002738B5" w:rsidP="000A5D40">
      <w:pPr>
        <w:pStyle w:val="ListParagraph"/>
        <w:numPr>
          <w:ilvl w:val="0"/>
          <w:numId w:val="1"/>
        </w:numPr>
        <w:spacing w:after="0" w:line="240" w:lineRule="auto"/>
        <w:rPr>
          <w:rFonts w:eastAsia="MS Mincho" w:cs="Arial"/>
          <w:sz w:val="24"/>
          <w:szCs w:val="24"/>
        </w:rPr>
      </w:pPr>
      <w:r w:rsidRPr="000A5D40">
        <w:rPr>
          <w:rFonts w:eastAsia="MS Mincho" w:cs="Arial"/>
          <w:sz w:val="24"/>
          <w:szCs w:val="24"/>
        </w:rPr>
        <w:t xml:space="preserve">The Sierra Club should encourage legislation that provides farmers and land-owners support for conservation areas that avoid emissions by retaining wetlands, establishing natural grasslands, or protecting natural systems.  </w:t>
      </w:r>
    </w:p>
    <w:p w14:paraId="180F4446" w14:textId="77777777" w:rsidR="002738B5" w:rsidRPr="002738B5" w:rsidRDefault="002738B5" w:rsidP="002738B5">
      <w:pPr>
        <w:spacing w:after="0" w:line="240" w:lineRule="auto"/>
        <w:rPr>
          <w:rFonts w:ascii="Arial" w:eastAsia="MS Mincho" w:hAnsi="Arial" w:cs="Arial"/>
          <w:sz w:val="24"/>
          <w:szCs w:val="24"/>
        </w:rPr>
      </w:pPr>
    </w:p>
    <w:p w14:paraId="1CBADF10" w14:textId="3A3BA585" w:rsidR="002738B5" w:rsidRPr="000A5D40" w:rsidRDefault="002738B5" w:rsidP="002738B5">
      <w:pPr>
        <w:spacing w:after="0" w:line="240" w:lineRule="auto"/>
        <w:rPr>
          <w:rFonts w:eastAsia="MS Mincho" w:cs="Arial"/>
          <w:sz w:val="24"/>
          <w:szCs w:val="24"/>
        </w:rPr>
      </w:pPr>
      <w:r w:rsidRPr="000A5D40">
        <w:rPr>
          <w:rFonts w:eastAsia="MS Mincho" w:cs="Arial"/>
          <w:sz w:val="24"/>
          <w:szCs w:val="24"/>
        </w:rPr>
        <w:t xml:space="preserve">All these efforts become more important as we </w:t>
      </w:r>
      <w:r w:rsidRPr="005F193D">
        <w:rPr>
          <w:rFonts w:eastAsia="MS Mincho" w:cs="Arial"/>
          <w:b/>
          <w:sz w:val="24"/>
          <w:szCs w:val="24"/>
        </w:rPr>
        <w:t>provide strong support for the replacement of fossil fuels with renewable energy source</w:t>
      </w:r>
      <w:r w:rsidR="000A5D40" w:rsidRPr="005F193D">
        <w:rPr>
          <w:rFonts w:eastAsia="MS Mincho" w:cs="Arial"/>
          <w:b/>
          <w:sz w:val="24"/>
          <w:szCs w:val="24"/>
        </w:rPr>
        <w:t>s</w:t>
      </w:r>
      <w:r w:rsidR="000A5D40">
        <w:rPr>
          <w:rFonts w:eastAsia="MS Mincho" w:cs="Arial"/>
          <w:sz w:val="24"/>
          <w:szCs w:val="24"/>
        </w:rPr>
        <w:t xml:space="preserve"> and retain Earth as a </w:t>
      </w:r>
      <w:r w:rsidRPr="000A5D40">
        <w:rPr>
          <w:rFonts w:eastAsia="MS Mincho" w:cs="Arial"/>
          <w:sz w:val="24"/>
          <w:szCs w:val="24"/>
        </w:rPr>
        <w:t xml:space="preserve">habitable system!  </w:t>
      </w:r>
    </w:p>
    <w:p w14:paraId="5E649EC2" w14:textId="77777777" w:rsidR="00FD4E9E" w:rsidRDefault="00FD4E9E"/>
    <w:sectPr w:rsidR="00FD4E9E" w:rsidSect="00992DE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80005"/>
    <w:multiLevelType w:val="hybridMultilevel"/>
    <w:tmpl w:val="4AC6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8B5"/>
    <w:rsid w:val="00041C93"/>
    <w:rsid w:val="000A5D40"/>
    <w:rsid w:val="001F7065"/>
    <w:rsid w:val="002738B5"/>
    <w:rsid w:val="0048500B"/>
    <w:rsid w:val="00526B92"/>
    <w:rsid w:val="005F193D"/>
    <w:rsid w:val="006050B6"/>
    <w:rsid w:val="00814651"/>
    <w:rsid w:val="00905F14"/>
    <w:rsid w:val="00944C3C"/>
    <w:rsid w:val="00992DED"/>
    <w:rsid w:val="009C7CE9"/>
    <w:rsid w:val="00A07ADA"/>
    <w:rsid w:val="00A174F1"/>
    <w:rsid w:val="00B15C49"/>
    <w:rsid w:val="00B522A2"/>
    <w:rsid w:val="00B625B1"/>
    <w:rsid w:val="00C55D40"/>
    <w:rsid w:val="00D14937"/>
    <w:rsid w:val="00DC1634"/>
    <w:rsid w:val="00EA28C4"/>
    <w:rsid w:val="00EC55BD"/>
    <w:rsid w:val="00EF1D38"/>
    <w:rsid w:val="00F33EFA"/>
    <w:rsid w:val="00FD4E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1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7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7CE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A5D40"/>
    <w:pPr>
      <w:ind w:left="720"/>
      <w:contextualSpacing/>
    </w:pPr>
  </w:style>
  <w:style w:type="paragraph" w:styleId="BalloonText">
    <w:name w:val="Balloon Text"/>
    <w:basedOn w:val="Normal"/>
    <w:link w:val="BalloonTextChar"/>
    <w:uiPriority w:val="99"/>
    <w:semiHidden/>
    <w:unhideWhenUsed/>
    <w:rsid w:val="00C55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D40"/>
    <w:rPr>
      <w:rFonts w:ascii="Tahoma" w:hAnsi="Tahoma" w:cs="Tahoma"/>
      <w:sz w:val="16"/>
      <w:szCs w:val="16"/>
    </w:rPr>
  </w:style>
  <w:style w:type="paragraph" w:styleId="NormalWeb">
    <w:name w:val="Normal (Web)"/>
    <w:basedOn w:val="Normal"/>
    <w:uiPriority w:val="99"/>
    <w:semiHidden/>
    <w:unhideWhenUsed/>
    <w:rsid w:val="00EC55BD"/>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7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7CE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A5D40"/>
    <w:pPr>
      <w:ind w:left="720"/>
      <w:contextualSpacing/>
    </w:pPr>
  </w:style>
  <w:style w:type="paragraph" w:styleId="BalloonText">
    <w:name w:val="Balloon Text"/>
    <w:basedOn w:val="Normal"/>
    <w:link w:val="BalloonTextChar"/>
    <w:uiPriority w:val="99"/>
    <w:semiHidden/>
    <w:unhideWhenUsed/>
    <w:rsid w:val="00C55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D40"/>
    <w:rPr>
      <w:rFonts w:ascii="Tahoma" w:hAnsi="Tahoma" w:cs="Tahoma"/>
      <w:sz w:val="16"/>
      <w:szCs w:val="16"/>
    </w:rPr>
  </w:style>
  <w:style w:type="paragraph" w:styleId="NormalWeb">
    <w:name w:val="Normal (Web)"/>
    <w:basedOn w:val="Normal"/>
    <w:uiPriority w:val="99"/>
    <w:semiHidden/>
    <w:unhideWhenUsed/>
    <w:rsid w:val="00EC55BD"/>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594560">
      <w:bodyDiv w:val="1"/>
      <w:marLeft w:val="0"/>
      <w:marRight w:val="0"/>
      <w:marTop w:val="0"/>
      <w:marBottom w:val="0"/>
      <w:divBdr>
        <w:top w:val="none" w:sz="0" w:space="0" w:color="auto"/>
        <w:left w:val="none" w:sz="0" w:space="0" w:color="auto"/>
        <w:bottom w:val="none" w:sz="0" w:space="0" w:color="auto"/>
        <w:right w:val="none" w:sz="0" w:space="0" w:color="auto"/>
      </w:divBdr>
      <w:divsChild>
        <w:div w:id="1968658817">
          <w:marLeft w:val="0"/>
          <w:marRight w:val="0"/>
          <w:marTop w:val="0"/>
          <w:marBottom w:val="0"/>
          <w:divBdr>
            <w:top w:val="none" w:sz="0" w:space="0" w:color="auto"/>
            <w:left w:val="none" w:sz="0" w:space="0" w:color="auto"/>
            <w:bottom w:val="none" w:sz="0" w:space="0" w:color="auto"/>
            <w:right w:val="none" w:sz="0" w:space="0" w:color="auto"/>
          </w:divBdr>
        </w:div>
        <w:div w:id="1467549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71176-73CB-4160-9ACC-65713F01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783</Words>
  <Characters>4466</Characters>
  <Application>Microsoft Office Word</Application>
  <DocSecurity>2</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2</cp:revision>
  <dcterms:created xsi:type="dcterms:W3CDTF">2014-04-02T22:35:00Z</dcterms:created>
  <dcterms:modified xsi:type="dcterms:W3CDTF">2014-04-02T22:35:00Z</dcterms:modified>
</cp:coreProperties>
</file>